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DAE3" w14:textId="38BD9869" w:rsidR="009E204F" w:rsidRDefault="009E204F" w:rsidP="009E204F">
      <w:pPr>
        <w:shd w:val="clear" w:color="auto" w:fill="FFFFFF"/>
        <w:spacing w:line="240" w:lineRule="auto"/>
        <w:rPr>
          <w:rFonts w:ascii="Lato" w:hAnsi="Lato"/>
          <w:color w:val="4A4A4A"/>
          <w:shd w:val="clear" w:color="auto" w:fill="FFFFFF"/>
        </w:rPr>
      </w:pPr>
      <w:r>
        <w:rPr>
          <w:rFonts w:ascii="Lato" w:hAnsi="Lato"/>
          <w:color w:val="4A4A4A"/>
          <w:shd w:val="clear" w:color="auto" w:fill="FFFFFF"/>
        </w:rPr>
        <w:fldChar w:fldCharType="begin"/>
      </w:r>
      <w:r>
        <w:rPr>
          <w:rFonts w:ascii="Lato" w:hAnsi="Lato"/>
          <w:color w:val="4A4A4A"/>
          <w:shd w:val="clear" w:color="auto" w:fill="FFFFFF"/>
        </w:rPr>
        <w:instrText xml:space="preserve"> HYPERLINK "</w:instrText>
      </w:r>
      <w:r w:rsidRPr="009E204F">
        <w:rPr>
          <w:rFonts w:ascii="Lato" w:hAnsi="Lato"/>
          <w:color w:val="4A4A4A"/>
          <w:shd w:val="clear" w:color="auto" w:fill="FFFFFF"/>
        </w:rPr>
        <w:instrText>https://www.altroconsumo.it/casa-energia/elettricita-e-gas/news/mercato-libero</w:instrText>
      </w:r>
      <w:r>
        <w:rPr>
          <w:rFonts w:ascii="Lato" w:hAnsi="Lato"/>
          <w:color w:val="4A4A4A"/>
          <w:shd w:val="clear" w:color="auto" w:fill="FFFFFF"/>
        </w:rPr>
        <w:instrText xml:space="preserve">" </w:instrText>
      </w:r>
      <w:r>
        <w:rPr>
          <w:rFonts w:ascii="Lato" w:hAnsi="Lato"/>
          <w:color w:val="4A4A4A"/>
          <w:shd w:val="clear" w:color="auto" w:fill="FFFFFF"/>
        </w:rPr>
        <w:fldChar w:fldCharType="separate"/>
      </w:r>
      <w:r w:rsidRPr="00917CF8">
        <w:rPr>
          <w:rStyle w:val="Collegamentoipertestuale"/>
          <w:rFonts w:ascii="Lato" w:hAnsi="Lato"/>
          <w:shd w:val="clear" w:color="auto" w:fill="FFFFFF"/>
        </w:rPr>
        <w:t>https://www.altroconsumo.it/casa-energia/elettricita-e-gas/news/mercato-libero</w:t>
      </w:r>
      <w:r>
        <w:rPr>
          <w:rFonts w:ascii="Lato" w:hAnsi="Lato"/>
          <w:color w:val="4A4A4A"/>
          <w:shd w:val="clear" w:color="auto" w:fill="FFFFFF"/>
        </w:rPr>
        <w:fldChar w:fldCharType="end"/>
      </w:r>
    </w:p>
    <w:p w14:paraId="76159F40" w14:textId="77777777" w:rsidR="009E204F" w:rsidRDefault="009E204F" w:rsidP="009E204F">
      <w:pPr>
        <w:shd w:val="clear" w:color="auto" w:fill="FFFFFF"/>
        <w:spacing w:line="240" w:lineRule="auto"/>
        <w:rPr>
          <w:rFonts w:ascii="Lato" w:hAnsi="Lato"/>
          <w:color w:val="4A4A4A"/>
          <w:shd w:val="clear" w:color="auto" w:fill="FFFFFF"/>
        </w:rPr>
      </w:pPr>
    </w:p>
    <w:p w14:paraId="272AA7BA" w14:textId="1157F06A" w:rsidR="009E204F" w:rsidRDefault="009E204F" w:rsidP="009E204F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it-IT"/>
          <w14:ligatures w14:val="none"/>
        </w:rPr>
      </w:pPr>
      <w:r>
        <w:rPr>
          <w:rFonts w:ascii="Lato" w:hAnsi="Lato"/>
          <w:color w:val="4A4A4A"/>
          <w:shd w:val="clear" w:color="auto" w:fill="FFFFFF"/>
        </w:rPr>
        <w:t>Dopo settimane di attesa, </w:t>
      </w:r>
      <w:r>
        <w:rPr>
          <w:rStyle w:val="Enfasigrassetto"/>
          <w:rFonts w:ascii="Lato" w:hAnsi="Lato"/>
          <w:color w:val="4A4A4A"/>
          <w:shd w:val="clear" w:color="auto" w:fill="FFFFFF"/>
        </w:rPr>
        <w:t>il Decreto Aiuti Quater, ha prorogato il mercato tutelato del gas</w:t>
      </w:r>
      <w:r>
        <w:rPr>
          <w:rFonts w:ascii="Lato" w:hAnsi="Lato"/>
          <w:color w:val="4A4A4A"/>
          <w:shd w:val="clear" w:color="auto" w:fill="FFFFFF"/>
        </w:rPr>
        <w:t>, facendo slittare di un anno la sua chiusura e allineando la scadenza con il mercato tutelato dell’energia elettrica. </w:t>
      </w:r>
      <w:r>
        <w:rPr>
          <w:rStyle w:val="Enfasigrassetto"/>
          <w:rFonts w:ascii="Lato" w:hAnsi="Lato"/>
          <w:color w:val="4A4A4A"/>
          <w:shd w:val="clear" w:color="auto" w:fill="FFFFFF"/>
        </w:rPr>
        <w:t>Ora</w:t>
      </w:r>
      <w:r>
        <w:rPr>
          <w:rFonts w:ascii="Lato" w:hAnsi="Lato"/>
          <w:color w:val="4A4A4A"/>
          <w:shd w:val="clear" w:color="auto" w:fill="FFFFFF"/>
        </w:rPr>
        <w:t> </w:t>
      </w:r>
      <w:r>
        <w:rPr>
          <w:rStyle w:val="Enfasigrassetto"/>
          <w:rFonts w:ascii="Lato" w:hAnsi="Lato"/>
          <w:color w:val="4A4A4A"/>
          <w:shd w:val="clear" w:color="auto" w:fill="FFFFFF"/>
        </w:rPr>
        <w:t>la scadenza per tutte le utenze domestiche è il 10 gennaio 2024</w:t>
      </w:r>
    </w:p>
    <w:p w14:paraId="76783593" w14:textId="77777777" w:rsidR="00C774C1" w:rsidRDefault="00C774C1" w:rsidP="00C774C1">
      <w:pPr>
        <w:pStyle w:val="NormaleWeb"/>
        <w:shd w:val="clear" w:color="auto" w:fill="FFFFFF"/>
        <w:rPr>
          <w:rFonts w:ascii="Lato" w:hAnsi="Lato"/>
          <w:color w:val="4A4A4A"/>
        </w:rPr>
      </w:pPr>
      <w:r>
        <w:rPr>
          <w:rFonts w:ascii="Lato" w:hAnsi="Lato"/>
          <w:color w:val="4A4A4A"/>
        </w:rPr>
        <w:t>Diversamente dalla scadenza del mercato elettrico, che nel 2021 è stata prorogata al 10 gennaio 2024, per il mercato tutelato del gas la scadenza era rimasta il 1° gennaio 2023. Senza la proroga del decreto Aiuti Quater i 7,3 milioni di clienti domestici ancora serviti in Tutela avrebbero dovuto trovare un fornitore oppure, in caso di mancanza di scelta, l’Authority avrebbe progettato un sistema per garantire comunque la fornitura.</w:t>
      </w:r>
    </w:p>
    <w:p w14:paraId="7CAC34F8" w14:textId="77777777" w:rsidR="00C774C1" w:rsidRDefault="00C774C1" w:rsidP="00C774C1">
      <w:pPr>
        <w:pStyle w:val="NormaleWeb"/>
        <w:shd w:val="clear" w:color="auto" w:fill="FFFFFF"/>
        <w:rPr>
          <w:rFonts w:ascii="Lato" w:hAnsi="Lato"/>
          <w:color w:val="4A4A4A"/>
        </w:rPr>
      </w:pPr>
      <w:r>
        <w:rPr>
          <w:rFonts w:ascii="Lato" w:hAnsi="Lato"/>
          <w:color w:val="4A4A4A"/>
        </w:rPr>
        <w:t>La scelta è quindi rinviata. Soprattutto, </w:t>
      </w:r>
      <w:r>
        <w:rPr>
          <w:rStyle w:val="Enfasigrassetto"/>
          <w:rFonts w:ascii="Lato" w:hAnsi="Lato"/>
          <w:color w:val="4A4A4A"/>
        </w:rPr>
        <w:t>si ha un anno in più, per consentire che tutti possano fare scelte realmente consapevoli</w:t>
      </w:r>
      <w:r>
        <w:rPr>
          <w:rFonts w:ascii="Lato" w:hAnsi="Lato"/>
          <w:color w:val="4A4A4A"/>
        </w:rPr>
        <w:t>.</w:t>
      </w:r>
    </w:p>
    <w:p w14:paraId="414B7E2A" w14:textId="5601B6EE" w:rsidR="00C774C1" w:rsidRDefault="00C774C1" w:rsidP="00C774C1">
      <w:pPr>
        <w:pStyle w:val="NormaleWeb"/>
        <w:shd w:val="clear" w:color="auto" w:fill="FFFFFF"/>
        <w:rPr>
          <w:rFonts w:ascii="Lato" w:hAnsi="Lato"/>
          <w:color w:val="4A4A4A"/>
          <w:shd w:val="clear" w:color="auto" w:fill="FFFFFF"/>
        </w:rPr>
      </w:pPr>
      <w:r>
        <w:rPr>
          <w:rStyle w:val="Enfasigrassetto"/>
          <w:rFonts w:ascii="Lato" w:hAnsi="Lato"/>
          <w:color w:val="4A4A4A"/>
          <w:shd w:val="clear" w:color="auto" w:fill="FFFFFF"/>
        </w:rPr>
        <w:t>Entro il 1° gennaio 2023 non saremo costretti a cambiare nulla per quanto riguarda il contatore di casa nostra</w:t>
      </w:r>
      <w:r>
        <w:rPr>
          <w:rFonts w:ascii="Lato" w:hAnsi="Lato"/>
          <w:color w:val="4A4A4A"/>
          <w:shd w:val="clear" w:color="auto" w:fill="FFFFFF"/>
        </w:rPr>
        <w:t>. Sia che si parli di luce o gas, sia che si parli di un’abitazione indipendente o un appartamento. Per tutte queste categorie si rimanda la chiusura del mercato tutelato al 10 gennaio 2024.</w:t>
      </w:r>
    </w:p>
    <w:p w14:paraId="1A684A05" w14:textId="5D012542" w:rsidR="00F66FF3" w:rsidRDefault="00F66FF3" w:rsidP="00C774C1">
      <w:pPr>
        <w:pStyle w:val="NormaleWeb"/>
        <w:shd w:val="clear" w:color="auto" w:fill="FFFFFF"/>
        <w:rPr>
          <w:rFonts w:ascii="Lato" w:hAnsi="Lato"/>
          <w:color w:val="4A4A4A"/>
          <w:shd w:val="clear" w:color="auto" w:fill="FFFFFF"/>
        </w:rPr>
      </w:pPr>
      <w:r>
        <w:rPr>
          <w:rFonts w:ascii="Lato" w:hAnsi="Lato"/>
          <w:color w:val="4A4A4A"/>
          <w:shd w:val="clear" w:color="auto" w:fill="FFFFFF"/>
        </w:rPr>
        <w:t>Oggi i clienti domestici hanno la </w:t>
      </w:r>
      <w:r>
        <w:rPr>
          <w:rStyle w:val="Enfasigrassetto"/>
          <w:rFonts w:ascii="Lato" w:hAnsi="Lato"/>
          <w:color w:val="4A4A4A"/>
          <w:shd w:val="clear" w:color="auto" w:fill="FFFFFF"/>
        </w:rPr>
        <w:t>possibilità di scegliere tra mercato tutelato</w:t>
      </w:r>
      <w:r>
        <w:rPr>
          <w:rFonts w:ascii="Lato" w:hAnsi="Lato"/>
          <w:color w:val="4A4A4A"/>
          <w:shd w:val="clear" w:color="auto" w:fill="FFFFFF"/>
        </w:rPr>
        <w:t>, con tariffe interamente definite dall’Autorità di Regolazione per Energia Reti e Ambiente (ARERA), </w:t>
      </w:r>
      <w:r>
        <w:rPr>
          <w:rStyle w:val="Enfasigrassetto"/>
          <w:rFonts w:ascii="Lato" w:hAnsi="Lato"/>
          <w:color w:val="4A4A4A"/>
          <w:shd w:val="clear" w:color="auto" w:fill="FFFFFF"/>
        </w:rPr>
        <w:t>e mercato libero</w:t>
      </w:r>
      <w:r>
        <w:rPr>
          <w:rFonts w:ascii="Lato" w:hAnsi="Lato"/>
          <w:color w:val="4A4A4A"/>
          <w:shd w:val="clear" w:color="auto" w:fill="FFFFFF"/>
        </w:rPr>
        <w:t>, in cui il prezzo di luce e gas è definito dal Regolatore solo per quel che riguarda i costi di trasporto, distribuzione e oneri di sistema, mentre è scelto dal fornitore per quel che riguarda la componente energia.</w:t>
      </w:r>
    </w:p>
    <w:p w14:paraId="44EA054A" w14:textId="77777777" w:rsidR="002D29EB" w:rsidRPr="002D29EB" w:rsidRDefault="002D29EB" w:rsidP="002D2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</w:pPr>
      <w:r w:rsidRPr="002D29EB">
        <w:rPr>
          <w:rFonts w:ascii="Lato" w:eastAsia="Times New Roman" w:hAnsi="Lato" w:cs="Times New Roman"/>
          <w:b/>
          <w:bCs/>
          <w:color w:val="4A4A4A"/>
          <w:kern w:val="0"/>
          <w:sz w:val="24"/>
          <w:szCs w:val="24"/>
          <w:lang w:eastAsia="it-IT"/>
          <w14:ligatures w14:val="none"/>
        </w:rPr>
        <w:t>Prezzo e qualità</w:t>
      </w:r>
      <w:r w:rsidRPr="002D29EB"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  <w:t>.</w:t>
      </w:r>
      <w:r w:rsidRPr="002D29EB"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  <w:br/>
        <w:t>La tariffa non è tutto. Per scegliere il fornitore che offre anche la </w:t>
      </w:r>
      <w:r w:rsidRPr="002D29EB">
        <w:rPr>
          <w:rFonts w:ascii="Lato" w:eastAsia="Times New Roman" w:hAnsi="Lato" w:cs="Times New Roman"/>
          <w:b/>
          <w:bCs/>
          <w:color w:val="4A4A4A"/>
          <w:kern w:val="0"/>
          <w:sz w:val="24"/>
          <w:szCs w:val="24"/>
          <w:lang w:eastAsia="it-IT"/>
          <w14:ligatures w14:val="none"/>
        </w:rPr>
        <w:t>migliore qualità</w:t>
      </w:r>
      <w:r w:rsidRPr="002D29EB"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  <w:t> del servizio puoi consultare il nostro </w:t>
      </w:r>
      <w:hyperlink r:id="rId5" w:history="1">
        <w:r w:rsidRPr="002D29EB">
          <w:rPr>
            <w:rFonts w:ascii="Lato" w:eastAsia="Times New Roman" w:hAnsi="Lato" w:cs="Times New Roman"/>
            <w:color w:val="0171A1"/>
            <w:kern w:val="0"/>
            <w:sz w:val="24"/>
            <w:szCs w:val="24"/>
            <w:u w:val="single"/>
            <w:lang w:eastAsia="it-IT"/>
            <w14:ligatures w14:val="none"/>
          </w:rPr>
          <w:t>comparatore di tariffe</w:t>
        </w:r>
      </w:hyperlink>
      <w:r w:rsidRPr="002D29EB"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  <w:t>.  </w:t>
      </w:r>
    </w:p>
    <w:p w14:paraId="038B023C" w14:textId="77777777" w:rsidR="00800C5D" w:rsidRPr="00800C5D" w:rsidRDefault="00800C5D" w:rsidP="00800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</w:pPr>
      <w:r w:rsidRPr="00800C5D">
        <w:rPr>
          <w:rFonts w:ascii="Lato" w:eastAsia="Times New Roman" w:hAnsi="Lato" w:cs="Times New Roman"/>
          <w:b/>
          <w:bCs/>
          <w:color w:val="4A4A4A"/>
          <w:kern w:val="0"/>
          <w:sz w:val="24"/>
          <w:szCs w:val="24"/>
          <w:lang w:eastAsia="it-IT"/>
          <w14:ligatures w14:val="none"/>
        </w:rPr>
        <w:t>Diritto di ripensamento.</w:t>
      </w:r>
      <w:r w:rsidRPr="00800C5D"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  <w:br/>
        <w:t>Se hai sottoscritto un'offerta e, in un secondo momento, ti accorgi di non essere convinto di ciò che hai fatto, niente panico. Tutti i clienti domestici possono infatti contare sul diritto di ripensamento. </w:t>
      </w:r>
      <w:r w:rsidRPr="00800C5D">
        <w:rPr>
          <w:rFonts w:ascii="Lato" w:eastAsia="Times New Roman" w:hAnsi="Lato" w:cs="Times New Roman"/>
          <w:b/>
          <w:bCs/>
          <w:color w:val="4A4A4A"/>
          <w:kern w:val="0"/>
          <w:sz w:val="24"/>
          <w:szCs w:val="24"/>
          <w:lang w:eastAsia="it-IT"/>
          <w14:ligatures w14:val="none"/>
        </w:rPr>
        <w:t>Entro 14 giorni dall'adesione</w:t>
      </w:r>
      <w:r w:rsidRPr="00800C5D"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  <w:t xml:space="preserve"> puoi comunicare al nuovo fornitore la volontà di interrompere la procedura </w:t>
      </w:r>
      <w:proofErr w:type="spellStart"/>
      <w:r w:rsidRPr="00800C5D"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  <w:t>diattivazione</w:t>
      </w:r>
      <w:proofErr w:type="spellEnd"/>
      <w:r w:rsidRPr="00800C5D"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  <w:t>: in questo caso è come se il contratto non fosse mai stato sottoscritto. Se però hai chiesto l’attivazione immediata (cioè prima che siano decorsi i 14 giorni per il ripensamento) sarai tenuto a corrispondere al venditore i costi nel frattempo eventualmente sostenuti.</w:t>
      </w:r>
      <w:r w:rsidRPr="00800C5D"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  <w:br/>
        <w:t>Ricorda che per esercitare il diritto di ripensamento puoi inviare una qualsiasi richiesta scritta ai recapiti del nuovo fornitore, seguire la procedura online o compilare i moduli messi a disposizione. Attenzione, però, perché il diritto di ripensamento può essere esercitato solo se la sottoscrizione è avvenuta </w:t>
      </w:r>
      <w:r w:rsidRPr="00800C5D">
        <w:rPr>
          <w:rFonts w:ascii="Lato" w:eastAsia="Times New Roman" w:hAnsi="Lato" w:cs="Times New Roman"/>
          <w:b/>
          <w:bCs/>
          <w:color w:val="4A4A4A"/>
          <w:kern w:val="0"/>
          <w:sz w:val="24"/>
          <w:szCs w:val="24"/>
          <w:lang w:eastAsia="it-IT"/>
          <w14:ligatures w14:val="none"/>
        </w:rPr>
        <w:t>a distanza o</w:t>
      </w:r>
      <w:r w:rsidRPr="00800C5D"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  <w:t> </w:t>
      </w:r>
      <w:r w:rsidRPr="00800C5D">
        <w:rPr>
          <w:rFonts w:ascii="Lato" w:eastAsia="Times New Roman" w:hAnsi="Lato" w:cs="Times New Roman"/>
          <w:b/>
          <w:bCs/>
          <w:color w:val="4A4A4A"/>
          <w:kern w:val="0"/>
          <w:sz w:val="24"/>
          <w:szCs w:val="24"/>
          <w:lang w:eastAsia="it-IT"/>
          <w14:ligatures w14:val="none"/>
        </w:rPr>
        <w:t>fuori dai locali commerciali del fornitore</w:t>
      </w:r>
      <w:r w:rsidRPr="00800C5D">
        <w:rPr>
          <w:rFonts w:ascii="Lato" w:eastAsia="Times New Roman" w:hAnsi="Lato" w:cs="Times New Roman"/>
          <w:color w:val="4A4A4A"/>
          <w:kern w:val="0"/>
          <w:sz w:val="24"/>
          <w:szCs w:val="24"/>
          <w:lang w:eastAsia="it-IT"/>
          <w14:ligatures w14:val="none"/>
        </w:rPr>
        <w:t>: per esempio per contratti al telefono, via internet, in un corner all'interno di un centro commerciale ecc. </w:t>
      </w:r>
    </w:p>
    <w:p w14:paraId="216D8D1A" w14:textId="77777777" w:rsidR="002D29EB" w:rsidRDefault="002D29EB" w:rsidP="00C774C1">
      <w:pPr>
        <w:pStyle w:val="NormaleWeb"/>
        <w:shd w:val="clear" w:color="auto" w:fill="FFFFFF"/>
        <w:rPr>
          <w:rFonts w:ascii="Lato" w:hAnsi="Lato"/>
          <w:color w:val="4A4A4A"/>
        </w:rPr>
      </w:pPr>
    </w:p>
    <w:p w14:paraId="56351AB8" w14:textId="77777777" w:rsidR="009E204F" w:rsidRDefault="009E204F" w:rsidP="009E204F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it-IT"/>
          <w14:ligatures w14:val="none"/>
        </w:rPr>
      </w:pPr>
    </w:p>
    <w:p w14:paraId="4437606F" w14:textId="77777777" w:rsidR="009E204F" w:rsidRDefault="009E204F" w:rsidP="009E204F">
      <w:pPr>
        <w:pBdr>
          <w:bottom w:val="single" w:sz="6" w:space="1" w:color="auto"/>
        </w:pBd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it-IT"/>
          <w14:ligatures w14:val="none"/>
        </w:rPr>
      </w:pPr>
    </w:p>
    <w:p w14:paraId="38A83009" w14:textId="77777777" w:rsidR="00800C5D" w:rsidRDefault="00800C5D" w:rsidP="009E204F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it-IT"/>
          <w14:ligatures w14:val="none"/>
        </w:rPr>
      </w:pPr>
    </w:p>
    <w:p w14:paraId="505AEFCC" w14:textId="1B7B5D11" w:rsidR="009E204F" w:rsidRPr="009E204F" w:rsidRDefault="009E204F" w:rsidP="009E204F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:lang w:eastAsia="it-IT"/>
          <w14:ligatures w14:val="none"/>
        </w:rPr>
      </w:pPr>
      <w:r w:rsidRPr="009E204F">
        <w:rPr>
          <w:rFonts w:ascii="Arial" w:eastAsia="Times New Roman" w:hAnsi="Arial" w:cs="Arial"/>
          <w:color w:val="202124"/>
          <w:kern w:val="0"/>
          <w:sz w:val="24"/>
          <w:szCs w:val="24"/>
          <w:lang w:eastAsia="it-IT"/>
          <w14:ligatures w14:val="none"/>
        </w:rPr>
        <w:t>Quando si è obbligati a cambiare gestore energia elettrica?</w:t>
      </w:r>
    </w:p>
    <w:p w14:paraId="4BAE4758" w14:textId="77777777" w:rsidR="009E204F" w:rsidRPr="009E204F" w:rsidRDefault="009E204F" w:rsidP="009E2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:lang w:eastAsia="it-IT"/>
          <w14:ligatures w14:val="none"/>
        </w:rPr>
      </w:pPr>
      <w:r w:rsidRPr="009E204F">
        <w:rPr>
          <w:rFonts w:ascii="Arial" w:eastAsia="Times New Roman" w:hAnsi="Arial" w:cs="Arial"/>
          <w:color w:val="4D5156"/>
          <w:kern w:val="0"/>
          <w:sz w:val="24"/>
          <w:szCs w:val="24"/>
          <w:lang w:eastAsia="it-IT"/>
          <w14:ligatures w14:val="none"/>
        </w:rPr>
        <w:t>Il passaggio è previsto per </w:t>
      </w:r>
      <w:r w:rsidRPr="009E204F">
        <w:rPr>
          <w:rFonts w:ascii="Arial" w:eastAsia="Times New Roman" w:hAnsi="Arial" w:cs="Arial"/>
          <w:color w:val="040C28"/>
          <w:kern w:val="0"/>
          <w:sz w:val="24"/>
          <w:szCs w:val="24"/>
          <w:lang w:eastAsia="it-IT"/>
          <w14:ligatures w14:val="none"/>
        </w:rPr>
        <w:t>gennaio 2024 per gli utenti domestici, mentre per il mondo business nel 2021</w:t>
      </w:r>
      <w:r w:rsidRPr="009E204F">
        <w:rPr>
          <w:rFonts w:ascii="Arial" w:eastAsia="Times New Roman" w:hAnsi="Arial" w:cs="Arial"/>
          <w:color w:val="4D5156"/>
          <w:kern w:val="0"/>
          <w:sz w:val="24"/>
          <w:szCs w:val="24"/>
          <w:lang w:eastAsia="it-IT"/>
          <w14:ligatures w14:val="none"/>
        </w:rPr>
        <w:t>. Nello specifico, il Servizio a Maggior Tutela è stato inventato per supportare coloro che non erano in grado di scegliere le società di vendita luce e gas, come aziende e privati.</w:t>
      </w:r>
      <w:r w:rsidRPr="009E204F">
        <w:rPr>
          <w:rFonts w:ascii="Arial" w:eastAsia="Times New Roman" w:hAnsi="Arial" w:cs="Arial"/>
          <w:color w:val="70757A"/>
          <w:kern w:val="0"/>
          <w:sz w:val="18"/>
          <w:szCs w:val="18"/>
          <w:lang w:eastAsia="it-IT"/>
          <w14:ligatures w14:val="none"/>
        </w:rPr>
        <w:t xml:space="preserve">28 </w:t>
      </w:r>
      <w:proofErr w:type="spellStart"/>
      <w:r w:rsidRPr="009E204F">
        <w:rPr>
          <w:rFonts w:ascii="Arial" w:eastAsia="Times New Roman" w:hAnsi="Arial" w:cs="Arial"/>
          <w:color w:val="70757A"/>
          <w:kern w:val="0"/>
          <w:sz w:val="18"/>
          <w:szCs w:val="18"/>
          <w:lang w:eastAsia="it-IT"/>
          <w14:ligatures w14:val="none"/>
        </w:rPr>
        <w:t>feb</w:t>
      </w:r>
      <w:proofErr w:type="spellEnd"/>
      <w:r w:rsidRPr="009E204F">
        <w:rPr>
          <w:rFonts w:ascii="Arial" w:eastAsia="Times New Roman" w:hAnsi="Arial" w:cs="Arial"/>
          <w:color w:val="70757A"/>
          <w:kern w:val="0"/>
          <w:sz w:val="18"/>
          <w:szCs w:val="18"/>
          <w:lang w:eastAsia="it-IT"/>
          <w14:ligatures w14:val="none"/>
        </w:rPr>
        <w:t xml:space="preserve"> 2022</w:t>
      </w:r>
    </w:p>
    <w:p w14:paraId="5A25B52A" w14:textId="77777777" w:rsidR="000444DB" w:rsidRDefault="000444DB"/>
    <w:p w14:paraId="4A3CEE84" w14:textId="77777777" w:rsidR="009E204F" w:rsidRPr="009E204F" w:rsidRDefault="009E204F" w:rsidP="009E204F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:lang w:eastAsia="it-IT"/>
          <w14:ligatures w14:val="none"/>
        </w:rPr>
      </w:pPr>
      <w:r w:rsidRPr="009E204F">
        <w:rPr>
          <w:rFonts w:ascii="Arial" w:eastAsia="Times New Roman" w:hAnsi="Arial" w:cs="Arial"/>
          <w:color w:val="202124"/>
          <w:kern w:val="0"/>
          <w:sz w:val="24"/>
          <w:szCs w:val="24"/>
          <w:lang w:eastAsia="it-IT"/>
          <w14:ligatures w14:val="none"/>
        </w:rPr>
        <w:t>Chi sostituisce il Servizio Elettrico Nazionale?</w:t>
      </w:r>
    </w:p>
    <w:p w14:paraId="1E970C55" w14:textId="77777777" w:rsidR="009E204F" w:rsidRPr="009E204F" w:rsidRDefault="009E204F" w:rsidP="009E2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:lang w:eastAsia="it-IT"/>
          <w14:ligatures w14:val="none"/>
        </w:rPr>
      </w:pPr>
      <w:r w:rsidRPr="009E204F">
        <w:rPr>
          <w:rFonts w:ascii="Arial" w:eastAsia="Times New Roman" w:hAnsi="Arial" w:cs="Arial"/>
          <w:color w:val="4D5156"/>
          <w:kern w:val="0"/>
          <w:sz w:val="24"/>
          <w:szCs w:val="24"/>
          <w:lang w:eastAsia="it-IT"/>
          <w14:ligatures w14:val="none"/>
        </w:rPr>
        <w:t>Ciò significa che il </w:t>
      </w:r>
      <w:r w:rsidRPr="009E204F">
        <w:rPr>
          <w:rFonts w:ascii="Arial" w:eastAsia="Times New Roman" w:hAnsi="Arial" w:cs="Arial"/>
          <w:color w:val="040C28"/>
          <w:kern w:val="0"/>
          <w:sz w:val="24"/>
          <w:szCs w:val="24"/>
          <w:lang w:eastAsia="it-IT"/>
          <w14:ligatures w14:val="none"/>
        </w:rPr>
        <w:t>Servizio Elettrico Nazionale</w:t>
      </w:r>
      <w:r w:rsidRPr="009E204F">
        <w:rPr>
          <w:rFonts w:ascii="Arial" w:eastAsia="Times New Roman" w:hAnsi="Arial" w:cs="Arial"/>
          <w:color w:val="4D5156"/>
          <w:kern w:val="0"/>
          <w:sz w:val="24"/>
          <w:szCs w:val="24"/>
          <w:lang w:eastAsia="it-IT"/>
          <w14:ligatures w14:val="none"/>
        </w:rPr>
        <w:t> chiuderà ed Enel venderà luce e gas soltanto ai clienti del libero mercato con il marchio Enel Energia. Questo è un valido motivo per passare fin da subito ad Enel Energia (se sei indeciso tra i due) oppure iniziare ad apprendere come confrontare i prezzi di luce e gas.</w:t>
      </w:r>
    </w:p>
    <w:p w14:paraId="3666D0FD" w14:textId="77777777" w:rsidR="009E204F" w:rsidRDefault="009E204F" w:rsidP="009E2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it-IT"/>
          <w14:ligatures w14:val="none"/>
        </w:rPr>
      </w:pPr>
    </w:p>
    <w:p w14:paraId="5C8D6D7D" w14:textId="77777777" w:rsidR="009E204F" w:rsidRDefault="009E204F" w:rsidP="009E2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it-IT"/>
          <w14:ligatures w14:val="none"/>
        </w:rPr>
      </w:pPr>
    </w:p>
    <w:p w14:paraId="122234FC" w14:textId="77777777" w:rsidR="009E204F" w:rsidRDefault="009E204F" w:rsidP="009E204F">
      <w:pPr>
        <w:shd w:val="clear" w:color="auto" w:fill="FFFFFF"/>
        <w:spacing w:after="0" w:line="240" w:lineRule="auto"/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</w:pPr>
      <w:r>
        <w:rPr>
          <w:rStyle w:val="hgkelc"/>
          <w:rFonts w:ascii="Arial" w:hAnsi="Arial" w:cs="Arial"/>
          <w:color w:val="4D5156"/>
          <w:sz w:val="27"/>
          <w:szCs w:val="27"/>
          <w:shd w:val="clear" w:color="auto" w:fill="FFFFFF"/>
        </w:rPr>
        <w:t>Qual è la compagnia elettrica meno cara? Ad oggi </w:t>
      </w:r>
      <w:r>
        <w:rPr>
          <w:rStyle w:val="hgkelc"/>
          <w:rFonts w:ascii="Arial" w:hAnsi="Arial" w:cs="Arial"/>
          <w:color w:val="040C28"/>
          <w:sz w:val="27"/>
          <w:szCs w:val="27"/>
          <w:shd w:val="clear" w:color="auto" w:fill="FFFFFF"/>
        </w:rPr>
        <w:t>Sorgenia</w:t>
      </w:r>
      <w:r>
        <w:rPr>
          <w:rStyle w:val="hgkelc"/>
          <w:rFonts w:ascii="Arial" w:hAnsi="Arial" w:cs="Arial"/>
          <w:color w:val="4D5156"/>
          <w:sz w:val="27"/>
          <w:szCs w:val="27"/>
          <w:shd w:val="clear" w:color="auto" w:fill="FFFFFF"/>
        </w:rPr>
        <w:t xml:space="preserve"> è la compagnia elettrica meno cara con l'offerta Next Energia </w:t>
      </w:r>
      <w:proofErr w:type="spellStart"/>
      <w:r>
        <w:rPr>
          <w:rStyle w:val="hgkelc"/>
          <w:rFonts w:ascii="Arial" w:hAnsi="Arial" w:cs="Arial"/>
          <w:color w:val="4D5156"/>
          <w:sz w:val="27"/>
          <w:szCs w:val="27"/>
          <w:shd w:val="clear" w:color="auto" w:fill="FFFFFF"/>
        </w:rPr>
        <w:t>Sunlight</w:t>
      </w:r>
      <w:proofErr w:type="spellEnd"/>
      <w:r>
        <w:rPr>
          <w:rStyle w:val="hgkelc"/>
          <w:rFonts w:ascii="Arial" w:hAnsi="Arial" w:cs="Arial"/>
          <w:color w:val="4D5156"/>
          <w:sz w:val="27"/>
          <w:szCs w:val="27"/>
          <w:shd w:val="clear" w:color="auto" w:fill="FFFFFF"/>
        </w:rPr>
        <w:t xml:space="preserve"> Luce Dual con una tariffa </w:t>
      </w:r>
      <w:proofErr w:type="spellStart"/>
      <w:r>
        <w:rPr>
          <w:rStyle w:val="hgkelc"/>
          <w:rFonts w:ascii="Arial" w:hAnsi="Arial" w:cs="Arial"/>
          <w:color w:val="4D5156"/>
          <w:sz w:val="27"/>
          <w:szCs w:val="27"/>
          <w:shd w:val="clear" w:color="auto" w:fill="FFFFFF"/>
        </w:rPr>
        <w:t>monoraria</w:t>
      </w:r>
      <w:proofErr w:type="spellEnd"/>
      <w:r>
        <w:rPr>
          <w:rStyle w:val="hgkelc"/>
          <w:rFonts w:ascii="Arial" w:hAnsi="Arial" w:cs="Arial"/>
          <w:color w:val="4D5156"/>
          <w:sz w:val="27"/>
          <w:szCs w:val="27"/>
          <w:shd w:val="clear" w:color="auto" w:fill="FFFFFF"/>
        </w:rPr>
        <w:t xml:space="preserve"> e un prezzo di 0,010 €/kWh.</w:t>
      </w:r>
      <w:r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 xml:space="preserve">21 </w:t>
      </w:r>
      <w:proofErr w:type="spellStart"/>
      <w:r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gen</w:t>
      </w:r>
      <w:proofErr w:type="spellEnd"/>
      <w:r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 xml:space="preserve"> 2022</w:t>
      </w:r>
    </w:p>
    <w:p w14:paraId="4656C3CE" w14:textId="77777777" w:rsidR="009E204F" w:rsidRDefault="009E204F" w:rsidP="009E204F">
      <w:pPr>
        <w:shd w:val="clear" w:color="auto" w:fill="FFFFFF"/>
        <w:spacing w:after="0" w:line="240" w:lineRule="auto"/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</w:pPr>
    </w:p>
    <w:p w14:paraId="1633E2FA" w14:textId="77777777" w:rsidR="009E204F" w:rsidRPr="009E204F" w:rsidRDefault="009E204F" w:rsidP="009E204F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:lang w:eastAsia="it-IT"/>
          <w14:ligatures w14:val="none"/>
        </w:rPr>
      </w:pPr>
      <w:r w:rsidRPr="009E204F">
        <w:rPr>
          <w:rFonts w:ascii="Arial" w:eastAsia="Times New Roman" w:hAnsi="Arial" w:cs="Arial"/>
          <w:color w:val="202124"/>
          <w:kern w:val="0"/>
          <w:sz w:val="24"/>
          <w:szCs w:val="24"/>
          <w:lang w:eastAsia="it-IT"/>
          <w14:ligatures w14:val="none"/>
        </w:rPr>
        <w:t>Come vedere scadenza contratto Enel?</w:t>
      </w:r>
    </w:p>
    <w:p w14:paraId="5F9740C6" w14:textId="5BC32C68" w:rsidR="009E204F" w:rsidRPr="009E204F" w:rsidRDefault="009E204F" w:rsidP="009E204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kern w:val="0"/>
          <w:sz w:val="27"/>
          <w:szCs w:val="27"/>
          <w:lang w:eastAsia="it-IT"/>
          <w14:ligatures w14:val="none"/>
        </w:rPr>
      </w:pPr>
      <w:r w:rsidRPr="009E204F">
        <w:rPr>
          <w:rFonts w:ascii="Arial" w:eastAsia="Times New Roman" w:hAnsi="Arial" w:cs="Arial"/>
          <w:noProof/>
          <w:color w:val="202124"/>
          <w:kern w:val="0"/>
          <w:sz w:val="27"/>
          <w:szCs w:val="27"/>
          <w:lang w:eastAsia="it-IT"/>
          <w14:ligatures w14:val="none"/>
        </w:rPr>
        <w:drawing>
          <wp:inline distT="0" distB="0" distL="0" distR="0" wp14:anchorId="2048716B" wp14:editId="5F6FB6C2">
            <wp:extent cx="2065020" cy="1135380"/>
            <wp:effectExtent l="0" t="0" r="0" b="7620"/>
            <wp:docPr id="484908385" name="Immagine 2" descr="Risultati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CCF5C" w14:textId="77777777" w:rsidR="009E204F" w:rsidRPr="009E204F" w:rsidRDefault="009E204F" w:rsidP="009E2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:lang w:eastAsia="it-IT"/>
          <w14:ligatures w14:val="none"/>
        </w:rPr>
      </w:pPr>
      <w:r w:rsidRPr="009E204F">
        <w:rPr>
          <w:rFonts w:ascii="Arial" w:eastAsia="Times New Roman" w:hAnsi="Arial" w:cs="Arial"/>
          <w:color w:val="4D5156"/>
          <w:kern w:val="0"/>
          <w:sz w:val="24"/>
          <w:szCs w:val="24"/>
          <w:lang w:eastAsia="it-IT"/>
          <w14:ligatures w14:val="none"/>
        </w:rPr>
        <w:t>Per scoprirla, ti basterà </w:t>
      </w:r>
      <w:r w:rsidRPr="009E204F">
        <w:rPr>
          <w:rFonts w:ascii="Arial" w:eastAsia="Times New Roman" w:hAnsi="Arial" w:cs="Arial"/>
          <w:color w:val="040C28"/>
          <w:kern w:val="0"/>
          <w:sz w:val="24"/>
          <w:szCs w:val="24"/>
          <w:lang w:eastAsia="it-IT"/>
          <w14:ligatures w14:val="none"/>
        </w:rPr>
        <w:t>accedere al sito Enel.it e cliccare sull'icona dell'omino in alto a destra</w:t>
      </w:r>
      <w:r w:rsidRPr="009E204F">
        <w:rPr>
          <w:rFonts w:ascii="Arial" w:eastAsia="Times New Roman" w:hAnsi="Arial" w:cs="Arial"/>
          <w:color w:val="4D5156"/>
          <w:kern w:val="0"/>
          <w:sz w:val="24"/>
          <w:szCs w:val="24"/>
          <w:lang w:eastAsia="it-IT"/>
          <w14:ligatures w14:val="none"/>
        </w:rPr>
        <w:t>: inserisci i tuoi dati per registrati o effettua il login, in pochi secondi potrai visualizzare tutti i dettagli delle tue forniture.</w:t>
      </w:r>
    </w:p>
    <w:p w14:paraId="3BB999AB" w14:textId="77777777" w:rsidR="009E204F" w:rsidRDefault="009E204F" w:rsidP="009E204F">
      <w:pPr>
        <w:shd w:val="clear" w:color="auto" w:fill="FFFFFF"/>
        <w:spacing w:after="0" w:line="240" w:lineRule="auto"/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</w:pPr>
    </w:p>
    <w:p w14:paraId="1E8D5EB3" w14:textId="6003F02F" w:rsidR="009E204F" w:rsidRPr="009E204F" w:rsidRDefault="009E204F" w:rsidP="009E2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1A0DAB"/>
          <w:kern w:val="0"/>
          <w:sz w:val="24"/>
          <w:szCs w:val="24"/>
          <w:lang w:eastAsia="it-IT"/>
          <w14:ligatures w14:val="none"/>
        </w:rPr>
        <w:fldChar w:fldCharType="begin"/>
      </w:r>
      <w:r>
        <w:rPr>
          <w:rFonts w:ascii="Arial" w:eastAsia="Times New Roman" w:hAnsi="Arial" w:cs="Arial"/>
          <w:color w:val="1A0DAB"/>
          <w:kern w:val="0"/>
          <w:sz w:val="24"/>
          <w:szCs w:val="24"/>
          <w:lang w:eastAsia="it-IT"/>
          <w14:ligatures w14:val="none"/>
        </w:rPr>
        <w:instrText xml:space="preserve"> HYPERLINK "</w:instrText>
      </w:r>
    </w:p>
    <w:p w14:paraId="3076C60E" w14:textId="77777777" w:rsidR="009E204F" w:rsidRPr="009E204F" w:rsidRDefault="009E204F" w:rsidP="009E204F">
      <w:pPr>
        <w:shd w:val="clear" w:color="auto" w:fill="FFFFFF"/>
        <w:spacing w:before="270" w:after="45" w:line="240" w:lineRule="auto"/>
        <w:outlineLvl w:val="2"/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 w:rsidRPr="009E204F">
        <w:rPr>
          <w:rFonts w:ascii="Arial" w:eastAsia="Times New Roman" w:hAnsi="Arial" w:cs="Arial"/>
          <w:color w:val="1A0DAB"/>
          <w:kern w:val="0"/>
          <w:sz w:val="30"/>
          <w:szCs w:val="30"/>
          <w:lang w:eastAsia="it-IT"/>
          <w14:ligatures w14:val="none"/>
        </w:rPr>
        <w:instrText>Quando e perché chiude il Servizio Elettrico Nazionale</w:instrText>
      </w:r>
    </w:p>
    <w:p w14:paraId="5798D66F" w14:textId="77777777" w:rsidR="009E204F" w:rsidRPr="009E204F" w:rsidRDefault="009E204F" w:rsidP="009E204F">
      <w:pPr>
        <w:shd w:val="clear" w:color="auto" w:fill="FFFFFF"/>
        <w:spacing w:after="0" w:line="240" w:lineRule="auto"/>
        <w:ind w:right="180"/>
        <w:textAlignment w:val="center"/>
        <w:rPr>
          <w:rFonts w:ascii="Arial" w:eastAsia="Times New Roman" w:hAnsi="Arial" w:cs="Arial"/>
          <w:color w:val="1A0DAB"/>
          <w:kern w:val="0"/>
          <w:sz w:val="18"/>
          <w:szCs w:val="18"/>
          <w:bdr w:val="single" w:sz="6" w:space="0" w:color="ECEDEF" w:frame="1"/>
          <w:shd w:val="clear" w:color="auto" w:fill="F1F3F4"/>
          <w:lang w:eastAsia="it-IT"/>
          <w14:ligatures w14:val="none"/>
        </w:rPr>
      </w:pPr>
      <w:r w:rsidRPr="009E204F">
        <w:rPr>
          <w:noProof/>
        </w:rPr>
        <w:drawing>
          <wp:inline distT="0" distB="0" distL="0" distR="0" wp14:anchorId="3E0C0DD7" wp14:editId="6F7BD62E">
            <wp:extent cx="304800" cy="304800"/>
            <wp:effectExtent l="0" t="0" r="0" b="0"/>
            <wp:docPr id="523145740" name="Immagine 523145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747E1" w14:textId="77777777" w:rsidR="009E204F" w:rsidRPr="009E204F" w:rsidRDefault="009E204F" w:rsidP="009E2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kern w:val="0"/>
          <w:sz w:val="18"/>
          <w:szCs w:val="18"/>
          <w:lang w:eastAsia="it-IT"/>
          <w14:ligatures w14:val="none"/>
        </w:rPr>
      </w:pPr>
      <w:r w:rsidRPr="009E204F">
        <w:rPr>
          <w:rFonts w:ascii="Arial" w:eastAsia="Times New Roman" w:hAnsi="Arial" w:cs="Arial"/>
          <w:color w:val="202124"/>
          <w:kern w:val="0"/>
          <w:sz w:val="21"/>
          <w:szCs w:val="21"/>
          <w:lang w:eastAsia="it-IT"/>
          <w14:ligatures w14:val="none"/>
        </w:rPr>
        <w:instrText>segugio.it</w:instrText>
      </w:r>
    </w:p>
    <w:p w14:paraId="1E3D3744" w14:textId="77777777" w:rsidR="009E204F" w:rsidRPr="009E204F" w:rsidRDefault="009E204F" w:rsidP="009E2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kern w:val="0"/>
          <w:sz w:val="18"/>
          <w:szCs w:val="18"/>
          <w:lang w:eastAsia="it-IT"/>
          <w14:ligatures w14:val="none"/>
        </w:rPr>
      </w:pPr>
      <w:r w:rsidRPr="009E204F">
        <w:rPr>
          <w:rFonts w:ascii="Arial" w:eastAsia="Times New Roman" w:hAnsi="Arial" w:cs="Arial"/>
          <w:color w:val="4D5156"/>
          <w:kern w:val="0"/>
          <w:sz w:val="18"/>
          <w:szCs w:val="18"/>
          <w:lang w:eastAsia="it-IT"/>
          <w14:ligatures w14:val="none"/>
        </w:rPr>
        <w:instrText>https://tariffe.segugio.it › ... › faq energia elettrica</w:instrText>
      </w:r>
    </w:p>
    <w:p w14:paraId="2D7DEBD8" w14:textId="77777777" w:rsidR="009E204F" w:rsidRPr="009E204F" w:rsidRDefault="009E204F" w:rsidP="009E204F">
      <w:pPr>
        <w:shd w:val="clear" w:color="auto" w:fill="FFFFFF"/>
        <w:spacing w:after="0" w:line="240" w:lineRule="auto"/>
        <w:rPr>
          <w:rStyle w:val="Collegamentoipertestuale"/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1A0DAB"/>
          <w:kern w:val="0"/>
          <w:sz w:val="24"/>
          <w:szCs w:val="24"/>
          <w:lang w:eastAsia="it-IT"/>
          <w14:ligatures w14:val="none"/>
        </w:rPr>
        <w:instrText xml:space="preserve">" </w:instrText>
      </w:r>
      <w:r>
        <w:rPr>
          <w:rFonts w:ascii="Arial" w:eastAsia="Times New Roman" w:hAnsi="Arial" w:cs="Arial"/>
          <w:color w:val="1A0DAB"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52CD8387" w14:textId="77777777" w:rsidR="009E204F" w:rsidRPr="009E204F" w:rsidRDefault="009E204F" w:rsidP="009E204F">
      <w:pPr>
        <w:shd w:val="clear" w:color="auto" w:fill="FFFFFF"/>
        <w:spacing w:before="270" w:after="45" w:line="240" w:lineRule="auto"/>
        <w:outlineLvl w:val="2"/>
        <w:rPr>
          <w:rStyle w:val="Collegamentoipertestuale"/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 w:rsidRPr="009E204F">
        <w:rPr>
          <w:rStyle w:val="Collegamentoipertestuale"/>
          <w:rFonts w:ascii="Arial" w:eastAsia="Times New Roman" w:hAnsi="Arial" w:cs="Arial"/>
          <w:kern w:val="0"/>
          <w:sz w:val="30"/>
          <w:szCs w:val="30"/>
          <w:lang w:eastAsia="it-IT"/>
          <w14:ligatures w14:val="none"/>
        </w:rPr>
        <w:t>Quando e perché chiude il Servizio Elettrico Nazionale</w:t>
      </w:r>
    </w:p>
    <w:p w14:paraId="313BA584" w14:textId="77777777" w:rsidR="009E204F" w:rsidRPr="009E204F" w:rsidRDefault="009E204F" w:rsidP="009E204F">
      <w:pPr>
        <w:shd w:val="clear" w:color="auto" w:fill="FFFFFF"/>
        <w:spacing w:after="0" w:line="240" w:lineRule="auto"/>
        <w:ind w:right="180"/>
        <w:textAlignment w:val="center"/>
        <w:rPr>
          <w:rStyle w:val="Collegamentoipertestuale"/>
          <w:rFonts w:ascii="Arial" w:eastAsia="Times New Roman" w:hAnsi="Arial" w:cs="Arial"/>
          <w:kern w:val="0"/>
          <w:sz w:val="18"/>
          <w:szCs w:val="18"/>
          <w:bdr w:val="single" w:sz="6" w:space="0" w:color="ECEDEF" w:frame="1"/>
          <w:shd w:val="clear" w:color="auto" w:fill="F1F3F4"/>
          <w:lang w:eastAsia="it-IT"/>
          <w14:ligatures w14:val="none"/>
        </w:rPr>
      </w:pPr>
      <w:r w:rsidRPr="00917CF8">
        <w:rPr>
          <w:rStyle w:val="Collegamentoipertestuale"/>
          <w:noProof/>
        </w:rPr>
        <w:drawing>
          <wp:inline distT="0" distB="0" distL="0" distR="0" wp14:anchorId="7CD4A42F" wp14:editId="04AB9A7C">
            <wp:extent cx="304800" cy="304800"/>
            <wp:effectExtent l="0" t="0" r="0" b="0"/>
            <wp:docPr id="16126533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979C4" w14:textId="77777777" w:rsidR="009E204F" w:rsidRPr="009E204F" w:rsidRDefault="009E204F" w:rsidP="009E204F">
      <w:pPr>
        <w:shd w:val="clear" w:color="auto" w:fill="FFFFFF"/>
        <w:spacing w:after="0" w:line="240" w:lineRule="auto"/>
        <w:rPr>
          <w:rStyle w:val="Collegamentoipertestuale"/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9E204F">
        <w:rPr>
          <w:rStyle w:val="Collegamentoipertestuale"/>
          <w:rFonts w:ascii="Arial" w:eastAsia="Times New Roman" w:hAnsi="Arial" w:cs="Arial"/>
          <w:kern w:val="0"/>
          <w:sz w:val="21"/>
          <w:szCs w:val="21"/>
          <w:lang w:eastAsia="it-IT"/>
          <w14:ligatures w14:val="none"/>
        </w:rPr>
        <w:t>segugio.it</w:t>
      </w:r>
    </w:p>
    <w:p w14:paraId="15D1329E" w14:textId="77777777" w:rsidR="009E204F" w:rsidRPr="009E204F" w:rsidRDefault="009E204F" w:rsidP="009E204F">
      <w:pPr>
        <w:shd w:val="clear" w:color="auto" w:fill="FFFFFF"/>
        <w:spacing w:after="0" w:line="240" w:lineRule="auto"/>
        <w:rPr>
          <w:rStyle w:val="Collegamentoipertestuale"/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9E204F">
        <w:rPr>
          <w:rStyle w:val="Collegamentoipertestuale"/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https://tariffe.segugio.it › ... › faq energia elettrica</w:t>
      </w:r>
    </w:p>
    <w:p w14:paraId="7C9BF0CB" w14:textId="158F85C8" w:rsidR="009E204F" w:rsidRPr="009E204F" w:rsidRDefault="009E204F" w:rsidP="009E2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1A0DAB"/>
          <w:kern w:val="0"/>
          <w:sz w:val="24"/>
          <w:szCs w:val="24"/>
          <w:lang w:eastAsia="it-IT"/>
          <w14:ligatures w14:val="none"/>
        </w:rPr>
        <w:fldChar w:fldCharType="end"/>
      </w:r>
    </w:p>
    <w:p w14:paraId="057186D3" w14:textId="77777777" w:rsidR="009E204F" w:rsidRPr="009E204F" w:rsidRDefault="009E204F" w:rsidP="009E2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kern w:val="0"/>
          <w:sz w:val="21"/>
          <w:szCs w:val="21"/>
          <w:lang w:eastAsia="it-IT"/>
          <w14:ligatures w14:val="none"/>
        </w:rPr>
      </w:pPr>
      <w:r w:rsidRPr="009E204F">
        <w:rPr>
          <w:rFonts w:ascii="Arial" w:eastAsia="Times New Roman" w:hAnsi="Arial" w:cs="Arial"/>
          <w:b/>
          <w:bCs/>
          <w:color w:val="5F6368"/>
          <w:kern w:val="0"/>
          <w:sz w:val="21"/>
          <w:szCs w:val="21"/>
          <w:lang w:eastAsia="it-IT"/>
          <w14:ligatures w14:val="none"/>
        </w:rPr>
        <w:t>Cosa succede se</w:t>
      </w:r>
      <w:r w:rsidRPr="009E204F">
        <w:rPr>
          <w:rFonts w:ascii="Arial" w:eastAsia="Times New Roman" w:hAnsi="Arial" w:cs="Arial"/>
          <w:color w:val="4D5156"/>
          <w:kern w:val="0"/>
          <w:sz w:val="21"/>
          <w:szCs w:val="21"/>
          <w:lang w:eastAsia="it-IT"/>
          <w14:ligatures w14:val="none"/>
        </w:rPr>
        <w:t> non cambio gestore </w:t>
      </w:r>
      <w:r w:rsidRPr="009E204F">
        <w:rPr>
          <w:rFonts w:ascii="Arial" w:eastAsia="Times New Roman" w:hAnsi="Arial" w:cs="Arial"/>
          <w:b/>
          <w:bCs/>
          <w:color w:val="5F6368"/>
          <w:kern w:val="0"/>
          <w:sz w:val="21"/>
          <w:szCs w:val="21"/>
          <w:lang w:eastAsia="it-IT"/>
          <w14:ligatures w14:val="none"/>
        </w:rPr>
        <w:t>elettrico</w:t>
      </w:r>
      <w:r w:rsidRPr="009E204F">
        <w:rPr>
          <w:rFonts w:ascii="Arial" w:eastAsia="Times New Roman" w:hAnsi="Arial" w:cs="Arial"/>
          <w:color w:val="4D5156"/>
          <w:kern w:val="0"/>
          <w:sz w:val="21"/>
          <w:szCs w:val="21"/>
          <w:lang w:eastAsia="it-IT"/>
          <w14:ligatures w14:val="none"/>
        </w:rPr>
        <w:t>? · Agli utenti che non passano al mercato libero entro fine 2023 verrà assegnato un fornitore provvisorio per sei ...</w:t>
      </w:r>
    </w:p>
    <w:p w14:paraId="5EAB2CB7" w14:textId="77777777" w:rsidR="009E204F" w:rsidRDefault="009E204F"/>
    <w:sectPr w:rsidR="009E20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B3CCE"/>
    <w:multiLevelType w:val="multilevel"/>
    <w:tmpl w:val="F0C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25A6B"/>
    <w:multiLevelType w:val="multilevel"/>
    <w:tmpl w:val="0F2C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841619">
    <w:abstractNumId w:val="0"/>
  </w:num>
  <w:num w:numId="2" w16cid:durableId="30069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95"/>
    <w:rsid w:val="000444DB"/>
    <w:rsid w:val="001D1695"/>
    <w:rsid w:val="002D29EB"/>
    <w:rsid w:val="00800C5D"/>
    <w:rsid w:val="009E204F"/>
    <w:rsid w:val="00C774C1"/>
    <w:rsid w:val="00F6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D952"/>
  <w15:chartTrackingRefBased/>
  <w15:docId w15:val="{E258BBC4-CCB8-437B-9615-2FCBA42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E20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skcde">
    <w:name w:val="cskcde"/>
    <w:basedOn w:val="Carpredefinitoparagrafo"/>
    <w:rsid w:val="009E204F"/>
  </w:style>
  <w:style w:type="character" w:customStyle="1" w:styleId="hgkelc">
    <w:name w:val="hgkelc"/>
    <w:basedOn w:val="Carpredefinitoparagrafo"/>
    <w:rsid w:val="009E204F"/>
  </w:style>
  <w:style w:type="character" w:customStyle="1" w:styleId="kx21rb">
    <w:name w:val="kx21rb"/>
    <w:basedOn w:val="Carpredefinitoparagrafo"/>
    <w:rsid w:val="009E204F"/>
  </w:style>
  <w:style w:type="character" w:customStyle="1" w:styleId="Titolo3Carattere">
    <w:name w:val="Titolo 3 Carattere"/>
    <w:basedOn w:val="Carpredefinitoparagrafo"/>
    <w:link w:val="Titolo3"/>
    <w:uiPriority w:val="9"/>
    <w:rsid w:val="009E204F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E204F"/>
    <w:rPr>
      <w:color w:val="0000FF"/>
      <w:u w:val="single"/>
    </w:rPr>
  </w:style>
  <w:style w:type="character" w:customStyle="1" w:styleId="vuuxrf">
    <w:name w:val="vuuxrf"/>
    <w:basedOn w:val="Carpredefinitoparagrafo"/>
    <w:rsid w:val="009E204F"/>
  </w:style>
  <w:style w:type="character" w:styleId="CitazioneHTML">
    <w:name w:val="HTML Cite"/>
    <w:basedOn w:val="Carpredefinitoparagrafo"/>
    <w:uiPriority w:val="99"/>
    <w:semiHidden/>
    <w:unhideWhenUsed/>
    <w:rsid w:val="009E204F"/>
    <w:rPr>
      <w:i/>
      <w:iCs/>
    </w:rPr>
  </w:style>
  <w:style w:type="character" w:customStyle="1" w:styleId="dyjrff">
    <w:name w:val="dyjrff"/>
    <w:basedOn w:val="Carpredefinitoparagrafo"/>
    <w:rsid w:val="009E204F"/>
  </w:style>
  <w:style w:type="character" w:styleId="Enfasicorsivo">
    <w:name w:val="Emphasis"/>
    <w:basedOn w:val="Carpredefinitoparagrafo"/>
    <w:uiPriority w:val="20"/>
    <w:qFormat/>
    <w:rsid w:val="009E204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04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E204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7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4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70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12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953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3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48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9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40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45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64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20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22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6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ltroconsumo.it/casa-energia/elettricita-e-gas/calcola-risparmia/bolletta-della-luce-trova-la-tariffa-meno-ca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6</cp:revision>
  <dcterms:created xsi:type="dcterms:W3CDTF">2023-04-23T10:04:00Z</dcterms:created>
  <dcterms:modified xsi:type="dcterms:W3CDTF">2023-04-23T10:14:00Z</dcterms:modified>
</cp:coreProperties>
</file>