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F602" w14:textId="77777777" w:rsidR="008918DE" w:rsidRDefault="00B42DC2" w:rsidP="00842CC3">
      <w:pPr>
        <w:pStyle w:val="CorpoBloccoRientrato"/>
        <w:keepLines w:val="0"/>
        <w:tabs>
          <w:tab w:val="clear" w:pos="10774"/>
          <w:tab w:val="left" w:pos="284"/>
          <w:tab w:val="left" w:pos="9072"/>
        </w:tabs>
        <w:spacing w:before="0" w:line="240" w:lineRule="auto"/>
        <w:ind w:left="0" w:right="-78" w:firstLine="0"/>
        <w:jc w:val="center"/>
        <w:rPr>
          <w:rFonts w:ascii="Arial Narrow" w:hAnsi="Arial Narrow" w:cs="Arial"/>
          <w:b/>
          <w:sz w:val="4"/>
          <w:szCs w:val="14"/>
          <w:u w:val="single"/>
        </w:rPr>
      </w:pPr>
      <w:r w:rsidRPr="00B6660D">
        <w:rPr>
          <w:rFonts w:ascii="Arial Narrow" w:hAnsi="Arial Narrow" w:cs="Arial"/>
          <w:b/>
          <w:sz w:val="24"/>
          <w:szCs w:val="14"/>
          <w:u w:val="single"/>
        </w:rPr>
        <w:t>ACCORDO DI RISERVATEZZA</w:t>
      </w:r>
    </w:p>
    <w:p w14:paraId="72607115" w14:textId="77777777" w:rsidR="008918DE" w:rsidRPr="003E2D2E" w:rsidRDefault="00B42DC2" w:rsidP="003E2D2E">
      <w:pPr>
        <w:pStyle w:val="CorpoBloccoRientrato"/>
        <w:keepLines w:val="0"/>
        <w:tabs>
          <w:tab w:val="clear" w:pos="10774"/>
          <w:tab w:val="left" w:pos="284"/>
          <w:tab w:val="left" w:pos="9072"/>
        </w:tabs>
        <w:spacing w:before="60" w:line="240" w:lineRule="auto"/>
        <w:ind w:left="0" w:right="-79" w:firstLine="0"/>
        <w:jc w:val="center"/>
        <w:rPr>
          <w:rFonts w:ascii="Arial Narrow" w:hAnsi="Arial Narrow" w:cs="Arial"/>
          <w:sz w:val="19"/>
          <w:szCs w:val="19"/>
        </w:rPr>
      </w:pPr>
      <w:r w:rsidRPr="003E2D2E">
        <w:rPr>
          <w:rFonts w:ascii="Arial Narrow" w:hAnsi="Arial Narrow" w:cs="Arial"/>
          <w:sz w:val="19"/>
          <w:szCs w:val="19"/>
        </w:rPr>
        <w:t>tra</w:t>
      </w:r>
    </w:p>
    <w:p w14:paraId="78DF21F8" w14:textId="59B217F8" w:rsidR="008918DE" w:rsidRPr="003E2D2E" w:rsidRDefault="00B42DC2" w:rsidP="00842CC3">
      <w:pPr>
        <w:pStyle w:val="CorpoBloccoRientrato"/>
        <w:keepLines w:val="0"/>
        <w:tabs>
          <w:tab w:val="clear" w:pos="10774"/>
          <w:tab w:val="left" w:pos="284"/>
          <w:tab w:val="left" w:pos="9072"/>
        </w:tabs>
        <w:spacing w:before="0" w:line="240" w:lineRule="auto"/>
        <w:ind w:left="0" w:right="-78" w:firstLine="0"/>
        <w:rPr>
          <w:rFonts w:ascii="Arial Narrow" w:hAnsi="Arial Narrow" w:cs="Arial"/>
          <w:sz w:val="19"/>
          <w:szCs w:val="19"/>
          <w:u w:val="single"/>
        </w:rPr>
      </w:pPr>
      <w:r w:rsidRPr="00BE7B2A">
        <w:rPr>
          <w:rFonts w:ascii="Arial Narrow" w:hAnsi="Arial Narrow"/>
          <w:b/>
          <w:sz w:val="19"/>
          <w:szCs w:val="19"/>
        </w:rPr>
        <w:t>GEWISS S.p.A.</w:t>
      </w:r>
      <w:r w:rsidRPr="00BE7B2A">
        <w:rPr>
          <w:rFonts w:ascii="Arial Narrow" w:hAnsi="Arial Narrow"/>
          <w:sz w:val="19"/>
          <w:szCs w:val="19"/>
        </w:rPr>
        <w:t xml:space="preserve">, con sede legale in via </w:t>
      </w:r>
      <w:r w:rsidR="005E47EC">
        <w:rPr>
          <w:rFonts w:ascii="Arial Narrow" w:hAnsi="Arial Narrow"/>
          <w:sz w:val="19"/>
          <w:szCs w:val="19"/>
        </w:rPr>
        <w:t>Domenico Bosatelli</w:t>
      </w:r>
      <w:r w:rsidRPr="00BE7B2A">
        <w:rPr>
          <w:rFonts w:ascii="Arial Narrow" w:hAnsi="Arial Narrow"/>
          <w:sz w:val="19"/>
          <w:szCs w:val="19"/>
        </w:rPr>
        <w:t>, 1 – 24069 Cenate Sotto (Bergamo – Italia), codice fiscale e partita IVA IT 00385040167, capitale sociale 60.0</w:t>
      </w:r>
      <w:r w:rsidR="00C23A5C">
        <w:rPr>
          <w:rFonts w:ascii="Arial Narrow" w:hAnsi="Arial Narrow"/>
          <w:sz w:val="19"/>
          <w:szCs w:val="19"/>
        </w:rPr>
        <w:t>1</w:t>
      </w:r>
      <w:r w:rsidRPr="00BE7B2A">
        <w:rPr>
          <w:rFonts w:ascii="Arial Narrow" w:hAnsi="Arial Narrow"/>
          <w:sz w:val="19"/>
          <w:szCs w:val="19"/>
        </w:rPr>
        <w:t>0.000,00 EUR (int. vers.)</w:t>
      </w:r>
    </w:p>
    <w:p w14:paraId="2327244D" w14:textId="77777777" w:rsidR="008918DE" w:rsidRPr="003E2D2E" w:rsidRDefault="00B42DC2" w:rsidP="00842CC3">
      <w:pPr>
        <w:pStyle w:val="CorpoBloccoRientrato"/>
        <w:keepLines w:val="0"/>
        <w:tabs>
          <w:tab w:val="clear" w:pos="10774"/>
          <w:tab w:val="left" w:pos="284"/>
          <w:tab w:val="left" w:pos="9072"/>
        </w:tabs>
        <w:spacing w:before="0" w:line="240" w:lineRule="auto"/>
        <w:ind w:left="0" w:right="-78" w:firstLine="0"/>
        <w:jc w:val="center"/>
        <w:rPr>
          <w:rFonts w:ascii="Arial Narrow" w:hAnsi="Arial Narrow" w:cs="Arial"/>
          <w:sz w:val="19"/>
          <w:szCs w:val="19"/>
          <w:u w:val="single"/>
        </w:rPr>
      </w:pPr>
      <w:r w:rsidRPr="003E2D2E">
        <w:rPr>
          <w:rFonts w:ascii="Arial Narrow" w:hAnsi="Arial Narrow"/>
          <w:sz w:val="19"/>
          <w:szCs w:val="19"/>
        </w:rPr>
        <w:t>e</w:t>
      </w:r>
    </w:p>
    <w:tbl>
      <w:tblPr>
        <w:tblStyle w:val="Grigliatabella"/>
        <w:tblW w:w="9918" w:type="dxa"/>
        <w:tblLayout w:type="fixed"/>
        <w:tblLook w:val="04A0" w:firstRow="1" w:lastRow="0" w:firstColumn="1" w:lastColumn="0" w:noHBand="0" w:noVBand="1"/>
      </w:tblPr>
      <w:tblGrid>
        <w:gridCol w:w="1696"/>
        <w:gridCol w:w="2844"/>
        <w:gridCol w:w="983"/>
        <w:gridCol w:w="4395"/>
      </w:tblGrid>
      <w:tr w:rsidR="00290A99" w14:paraId="7AA241DC" w14:textId="77777777" w:rsidTr="00FE6A46">
        <w:tc>
          <w:tcPr>
            <w:tcW w:w="1696" w:type="dxa"/>
          </w:tcPr>
          <w:p w14:paraId="2FA86588" w14:textId="77777777" w:rsidR="008918DE" w:rsidRPr="007A3287" w:rsidRDefault="00B42DC2" w:rsidP="003E3F57">
            <w:pPr>
              <w:pStyle w:val="CorpoBloccoRientrato"/>
              <w:keepLines w:val="0"/>
              <w:tabs>
                <w:tab w:val="clear" w:pos="10774"/>
                <w:tab w:val="left" w:pos="284"/>
                <w:tab w:val="left" w:pos="9072"/>
              </w:tabs>
              <w:spacing w:before="0" w:line="240" w:lineRule="auto"/>
              <w:ind w:left="0" w:right="-78" w:firstLine="0"/>
              <w:rPr>
                <w:rFonts w:ascii="Arial Narrow" w:hAnsi="Arial Narrow" w:cs="Arial"/>
                <w:b/>
                <w:sz w:val="19"/>
                <w:szCs w:val="19"/>
              </w:rPr>
            </w:pPr>
            <w:r w:rsidRPr="007A3287">
              <w:rPr>
                <w:rFonts w:ascii="Arial Narrow" w:hAnsi="Arial Narrow" w:cs="Arial"/>
                <w:b/>
                <w:sz w:val="19"/>
                <w:szCs w:val="19"/>
              </w:rPr>
              <w:t>Nome</w:t>
            </w:r>
            <w:r>
              <w:rPr>
                <w:rFonts w:ascii="Arial Narrow" w:hAnsi="Arial Narrow" w:cs="Arial"/>
                <w:b/>
                <w:sz w:val="19"/>
                <w:szCs w:val="19"/>
              </w:rPr>
              <w:t xml:space="preserve"> della società</w:t>
            </w:r>
          </w:p>
        </w:tc>
        <w:sdt>
          <w:sdtPr>
            <w:rPr>
              <w:rFonts w:ascii="Arial Narrow" w:hAnsi="Arial Narrow" w:cs="Arial"/>
              <w:b/>
              <w:sz w:val="19"/>
              <w:szCs w:val="19"/>
            </w:rPr>
            <w:id w:val="1799404904"/>
            <w:placeholder>
              <w:docPart w:val="DefaultPlaceholder_-1854013440"/>
            </w:placeholder>
            <w:text/>
          </w:sdtPr>
          <w:sdtContent>
            <w:tc>
              <w:tcPr>
                <w:tcW w:w="8222" w:type="dxa"/>
                <w:gridSpan w:val="3"/>
              </w:tcPr>
              <w:p w14:paraId="6A4BD7CA" w14:textId="699DE41F" w:rsidR="008918DE" w:rsidRPr="007A3287" w:rsidRDefault="00B46009" w:rsidP="009A18AD">
                <w:pPr>
                  <w:pStyle w:val="CorpoBloccoRientrato"/>
                  <w:keepLines w:val="0"/>
                  <w:tabs>
                    <w:tab w:val="clear" w:pos="10774"/>
                    <w:tab w:val="left" w:pos="284"/>
                    <w:tab w:val="left" w:pos="9072"/>
                  </w:tabs>
                  <w:spacing w:before="0" w:line="240" w:lineRule="auto"/>
                  <w:ind w:left="0" w:right="-78" w:firstLine="0"/>
                  <w:rPr>
                    <w:rFonts w:ascii="Arial Narrow" w:hAnsi="Arial Narrow" w:cs="Arial"/>
                    <w:b/>
                    <w:sz w:val="19"/>
                    <w:szCs w:val="19"/>
                  </w:rPr>
                </w:pPr>
                <w:r>
                  <w:rPr>
                    <w:rFonts w:ascii="Arial Narrow" w:hAnsi="Arial Narrow" w:cs="Arial"/>
                    <w:b/>
                    <w:sz w:val="19"/>
                    <w:szCs w:val="19"/>
                  </w:rPr>
                  <w:t>Koinè snc</w:t>
                </w:r>
              </w:p>
            </w:tc>
          </w:sdtContent>
        </w:sdt>
      </w:tr>
      <w:tr w:rsidR="00290A99" w14:paraId="7237DB65" w14:textId="77777777" w:rsidTr="00FE6A46">
        <w:tc>
          <w:tcPr>
            <w:tcW w:w="1696" w:type="dxa"/>
          </w:tcPr>
          <w:p w14:paraId="3DC5A130" w14:textId="77777777" w:rsidR="008918DE" w:rsidRPr="00FC5C37" w:rsidRDefault="00B42DC2" w:rsidP="003E3F57">
            <w:pPr>
              <w:pStyle w:val="CorpoBloccoRientrato"/>
              <w:keepLines w:val="0"/>
              <w:tabs>
                <w:tab w:val="clear" w:pos="10774"/>
                <w:tab w:val="left" w:pos="284"/>
                <w:tab w:val="left" w:pos="9072"/>
              </w:tabs>
              <w:spacing w:before="0" w:line="240" w:lineRule="auto"/>
              <w:ind w:left="0" w:right="-78" w:firstLine="0"/>
              <w:rPr>
                <w:rFonts w:ascii="Arial Narrow" w:hAnsi="Arial Narrow" w:cs="Arial"/>
                <w:b/>
                <w:sz w:val="19"/>
                <w:szCs w:val="19"/>
              </w:rPr>
            </w:pPr>
            <w:r w:rsidRPr="00FC5C37">
              <w:rPr>
                <w:rFonts w:ascii="Arial Narrow" w:hAnsi="Arial Narrow" w:cs="Arial"/>
                <w:b/>
                <w:sz w:val="19"/>
                <w:szCs w:val="19"/>
              </w:rPr>
              <w:t>Sede legale</w:t>
            </w:r>
          </w:p>
        </w:tc>
        <w:sdt>
          <w:sdtPr>
            <w:rPr>
              <w:rFonts w:ascii="Arial Narrow" w:eastAsia="Arial Narrow" w:hAnsi="Arial Narrow" w:cs="Arial Narrow"/>
              <w:spacing w:val="-1"/>
              <w:sz w:val="19"/>
              <w:szCs w:val="19"/>
            </w:rPr>
            <w:id w:val="-463430323"/>
            <w:placeholder>
              <w:docPart w:val="DefaultPlaceholder_-1854013440"/>
            </w:placeholder>
            <w:text/>
          </w:sdtPr>
          <w:sdtContent>
            <w:tc>
              <w:tcPr>
                <w:tcW w:w="8222" w:type="dxa"/>
                <w:gridSpan w:val="3"/>
              </w:tcPr>
              <w:p w14:paraId="61C58979" w14:textId="3053A3FF" w:rsidR="008918DE" w:rsidRPr="009A18AD" w:rsidRDefault="00B46009" w:rsidP="007A3287">
                <w:pPr>
                  <w:pStyle w:val="CorpoBloccoRientrato"/>
                  <w:keepLines w:val="0"/>
                  <w:tabs>
                    <w:tab w:val="clear" w:pos="10774"/>
                    <w:tab w:val="left" w:pos="284"/>
                    <w:tab w:val="left" w:pos="9072"/>
                  </w:tabs>
                  <w:spacing w:before="0" w:line="240" w:lineRule="auto"/>
                  <w:ind w:left="0" w:right="-78" w:firstLine="0"/>
                  <w:rPr>
                    <w:rFonts w:ascii="Arial Narrow" w:hAnsi="Arial Narrow" w:cs="Arial"/>
                    <w:sz w:val="19"/>
                    <w:szCs w:val="19"/>
                  </w:rPr>
                </w:pPr>
                <w:r w:rsidRPr="00B46009">
                  <w:rPr>
                    <w:rFonts w:ascii="Arial Narrow" w:eastAsia="Arial Narrow" w:hAnsi="Arial Narrow" w:cs="Arial Narrow"/>
                    <w:spacing w:val="-1"/>
                    <w:sz w:val="19"/>
                    <w:szCs w:val="19"/>
                  </w:rPr>
                  <w:t xml:space="preserve">Via Maria Teresa </w:t>
                </w:r>
                <w:proofErr w:type="spellStart"/>
                <w:r w:rsidRPr="00B46009">
                  <w:rPr>
                    <w:rFonts w:ascii="Arial Narrow" w:eastAsia="Arial Narrow" w:hAnsi="Arial Narrow" w:cs="Arial Narrow"/>
                    <w:spacing w:val="-1"/>
                    <w:sz w:val="19"/>
                    <w:szCs w:val="19"/>
                  </w:rPr>
                  <w:t>Fornasio</w:t>
                </w:r>
                <w:proofErr w:type="spellEnd"/>
                <w:r w:rsidRPr="00B46009">
                  <w:rPr>
                    <w:rFonts w:ascii="Arial Narrow" w:eastAsia="Arial Narrow" w:hAnsi="Arial Narrow" w:cs="Arial Narrow"/>
                    <w:spacing w:val="-1"/>
                    <w:sz w:val="19"/>
                    <w:szCs w:val="19"/>
                  </w:rPr>
                  <w:t>, 5 – 10092 Beinasco TO</w:t>
                </w:r>
              </w:p>
            </w:tc>
          </w:sdtContent>
        </w:sdt>
      </w:tr>
      <w:tr w:rsidR="00290A99" w14:paraId="4C5259DA" w14:textId="77777777" w:rsidTr="00FE6A46">
        <w:tc>
          <w:tcPr>
            <w:tcW w:w="1696" w:type="dxa"/>
          </w:tcPr>
          <w:p w14:paraId="63E895DE" w14:textId="77777777" w:rsidR="008918DE" w:rsidRPr="00FC5C37" w:rsidRDefault="00B42DC2" w:rsidP="003E3F57">
            <w:pPr>
              <w:pStyle w:val="CorpoBloccoRientrato"/>
              <w:keepLines w:val="0"/>
              <w:tabs>
                <w:tab w:val="clear" w:pos="10774"/>
                <w:tab w:val="left" w:pos="284"/>
                <w:tab w:val="left" w:pos="9072"/>
              </w:tabs>
              <w:spacing w:before="0" w:line="240" w:lineRule="auto"/>
              <w:ind w:left="0" w:right="-78" w:firstLine="0"/>
              <w:rPr>
                <w:rFonts w:ascii="Arial Narrow" w:hAnsi="Arial Narrow" w:cs="Arial"/>
                <w:b/>
                <w:sz w:val="19"/>
                <w:szCs w:val="19"/>
              </w:rPr>
            </w:pPr>
            <w:r w:rsidRPr="00FC5C37">
              <w:rPr>
                <w:rFonts w:ascii="Arial Narrow" w:hAnsi="Arial Narrow" w:cs="Arial"/>
                <w:b/>
                <w:sz w:val="19"/>
                <w:szCs w:val="19"/>
              </w:rPr>
              <w:t>E-mail</w:t>
            </w:r>
          </w:p>
        </w:tc>
        <w:sdt>
          <w:sdtPr>
            <w:id w:val="-680203560"/>
            <w:placeholder>
              <w:docPart w:val="DefaultPlaceholder_-1854013440"/>
            </w:placeholder>
            <w:text/>
          </w:sdtPr>
          <w:sdtContent>
            <w:tc>
              <w:tcPr>
                <w:tcW w:w="2844" w:type="dxa"/>
              </w:tcPr>
              <w:p w14:paraId="6CCA604E" w14:textId="2E764348" w:rsidR="008918DE" w:rsidRPr="009A18AD" w:rsidRDefault="00B46009" w:rsidP="00FC5C37">
                <w:pPr>
                  <w:pStyle w:val="CorpoBloccoRientrato"/>
                  <w:keepLines w:val="0"/>
                  <w:tabs>
                    <w:tab w:val="clear" w:pos="10774"/>
                    <w:tab w:val="left" w:pos="284"/>
                    <w:tab w:val="left" w:pos="9072"/>
                  </w:tabs>
                  <w:spacing w:before="0" w:line="240" w:lineRule="auto"/>
                  <w:ind w:left="0" w:right="-78" w:firstLine="0"/>
                  <w:rPr>
                    <w:rFonts w:ascii="Arial Narrow" w:hAnsi="Arial Narrow" w:cs="Arial"/>
                    <w:sz w:val="19"/>
                    <w:szCs w:val="19"/>
                  </w:rPr>
                </w:pPr>
                <w:r w:rsidRPr="00B46009">
                  <w:t>patgariglio@gmail.com</w:t>
                </w:r>
              </w:p>
            </w:tc>
          </w:sdtContent>
        </w:sdt>
        <w:tc>
          <w:tcPr>
            <w:tcW w:w="983" w:type="dxa"/>
          </w:tcPr>
          <w:p w14:paraId="2ADD7770" w14:textId="77777777" w:rsidR="008918DE" w:rsidRPr="00FC5C37" w:rsidRDefault="00B42DC2" w:rsidP="003E3F57">
            <w:pPr>
              <w:pStyle w:val="CorpoBloccoRientrato"/>
              <w:keepLines w:val="0"/>
              <w:tabs>
                <w:tab w:val="clear" w:pos="10774"/>
                <w:tab w:val="left" w:pos="284"/>
                <w:tab w:val="left" w:pos="9072"/>
              </w:tabs>
              <w:spacing w:before="0" w:line="240" w:lineRule="auto"/>
              <w:ind w:left="0" w:right="-78" w:firstLine="0"/>
              <w:rPr>
                <w:rFonts w:ascii="Arial Narrow" w:hAnsi="Arial Narrow" w:cs="Arial"/>
                <w:b/>
                <w:sz w:val="19"/>
                <w:szCs w:val="19"/>
              </w:rPr>
            </w:pPr>
            <w:r w:rsidRPr="00FC5C37">
              <w:rPr>
                <w:rFonts w:ascii="Arial Narrow" w:hAnsi="Arial Narrow" w:cs="Arial"/>
                <w:b/>
                <w:sz w:val="19"/>
                <w:szCs w:val="19"/>
              </w:rPr>
              <w:t>PEC</w:t>
            </w:r>
          </w:p>
        </w:tc>
        <w:sdt>
          <w:sdtPr>
            <w:rPr>
              <w:rFonts w:asciiTheme="minorHAnsi" w:eastAsiaTheme="minorHAnsi" w:hAnsiTheme="minorHAnsi" w:cstheme="minorBidi"/>
              <w:sz w:val="22"/>
              <w:szCs w:val="22"/>
              <w:lang w:val="en-US" w:eastAsia="en-US"/>
            </w:rPr>
            <w:id w:val="761641405"/>
            <w:placeholder>
              <w:docPart w:val="DefaultPlaceholder_-1854013440"/>
            </w:placeholder>
            <w:text/>
          </w:sdtPr>
          <w:sdtContent>
            <w:tc>
              <w:tcPr>
                <w:tcW w:w="4395" w:type="dxa"/>
              </w:tcPr>
              <w:p w14:paraId="0D3BDB22" w14:textId="1185B315" w:rsidR="008918DE" w:rsidRPr="009A18AD" w:rsidRDefault="00B46009" w:rsidP="007A3287">
                <w:pPr>
                  <w:pStyle w:val="CorpoBloccoRientrato"/>
                  <w:keepLines w:val="0"/>
                  <w:tabs>
                    <w:tab w:val="clear" w:pos="10774"/>
                    <w:tab w:val="left" w:pos="284"/>
                    <w:tab w:val="left" w:pos="9072"/>
                  </w:tabs>
                  <w:spacing w:before="0" w:line="240" w:lineRule="auto"/>
                  <w:ind w:left="0" w:right="-78" w:firstLine="0"/>
                  <w:rPr>
                    <w:rFonts w:ascii="Arial Narrow" w:hAnsi="Arial Narrow" w:cs="Arial"/>
                    <w:sz w:val="19"/>
                    <w:szCs w:val="19"/>
                  </w:rPr>
                </w:pPr>
                <w:r w:rsidRPr="00B46009">
                  <w:rPr>
                    <w:rFonts w:asciiTheme="minorHAnsi" w:eastAsiaTheme="minorHAnsi" w:hAnsiTheme="minorHAnsi" w:cstheme="minorBidi"/>
                    <w:sz w:val="22"/>
                    <w:szCs w:val="22"/>
                    <w:lang w:val="en-US" w:eastAsia="en-US"/>
                  </w:rPr>
                  <w:t>koine.beinasco@pec.it</w:t>
                </w:r>
              </w:p>
            </w:tc>
          </w:sdtContent>
        </w:sdt>
      </w:tr>
      <w:tr w:rsidR="00290A99" w14:paraId="6334557C" w14:textId="77777777" w:rsidTr="00FE6A46">
        <w:tc>
          <w:tcPr>
            <w:tcW w:w="1696" w:type="dxa"/>
          </w:tcPr>
          <w:p w14:paraId="0E4DEA5F" w14:textId="77777777" w:rsidR="008918DE" w:rsidRPr="00FC5C37" w:rsidRDefault="00B42DC2" w:rsidP="003E3F57">
            <w:pPr>
              <w:pStyle w:val="CorpoBloccoRientrato"/>
              <w:keepLines w:val="0"/>
              <w:tabs>
                <w:tab w:val="clear" w:pos="10774"/>
                <w:tab w:val="left" w:pos="284"/>
                <w:tab w:val="left" w:pos="9072"/>
              </w:tabs>
              <w:spacing w:before="0" w:line="240" w:lineRule="auto"/>
              <w:ind w:left="0" w:right="-78" w:firstLine="0"/>
              <w:rPr>
                <w:rFonts w:ascii="Arial Narrow" w:hAnsi="Arial Narrow" w:cs="Arial"/>
                <w:b/>
                <w:sz w:val="19"/>
                <w:szCs w:val="19"/>
              </w:rPr>
            </w:pPr>
            <w:r w:rsidRPr="00FC5C37">
              <w:rPr>
                <w:rFonts w:ascii="Arial Narrow" w:hAnsi="Arial Narrow" w:cs="Arial"/>
                <w:b/>
                <w:sz w:val="19"/>
                <w:szCs w:val="19"/>
              </w:rPr>
              <w:t>Codice fiscale</w:t>
            </w:r>
          </w:p>
        </w:tc>
        <w:sdt>
          <w:sdtPr>
            <w:rPr>
              <w:rFonts w:ascii="Arial Narrow"/>
              <w:spacing w:val="-1"/>
              <w:sz w:val="19"/>
            </w:rPr>
            <w:id w:val="-1160303667"/>
            <w:placeholder>
              <w:docPart w:val="DefaultPlaceholder_-1854013440"/>
            </w:placeholder>
            <w:text/>
          </w:sdtPr>
          <w:sdtContent>
            <w:tc>
              <w:tcPr>
                <w:tcW w:w="2844" w:type="dxa"/>
              </w:tcPr>
              <w:p w14:paraId="5E2500BF" w14:textId="67089138" w:rsidR="008918DE" w:rsidRPr="009A18AD" w:rsidRDefault="00B46009" w:rsidP="007A3287">
                <w:pPr>
                  <w:pStyle w:val="CorpoBloccoRientrato"/>
                  <w:keepLines w:val="0"/>
                  <w:tabs>
                    <w:tab w:val="clear" w:pos="10774"/>
                    <w:tab w:val="left" w:pos="284"/>
                    <w:tab w:val="left" w:pos="9072"/>
                  </w:tabs>
                  <w:spacing w:before="0" w:line="240" w:lineRule="auto"/>
                  <w:ind w:left="0" w:right="-78" w:firstLine="0"/>
                  <w:rPr>
                    <w:rFonts w:ascii="Arial Narrow" w:hAnsi="Arial Narrow" w:cs="Arial"/>
                    <w:sz w:val="19"/>
                    <w:szCs w:val="19"/>
                  </w:rPr>
                </w:pPr>
                <w:r w:rsidRPr="00B46009">
                  <w:rPr>
                    <w:rFonts w:ascii="Arial Narrow"/>
                    <w:spacing w:val="-1"/>
                    <w:sz w:val="19"/>
                  </w:rPr>
                  <w:t>05758560014</w:t>
                </w:r>
              </w:p>
            </w:tc>
          </w:sdtContent>
        </w:sdt>
        <w:tc>
          <w:tcPr>
            <w:tcW w:w="983" w:type="dxa"/>
          </w:tcPr>
          <w:p w14:paraId="4C9A8F1B" w14:textId="77777777" w:rsidR="008918DE" w:rsidRPr="00FC5C37" w:rsidRDefault="00B42DC2" w:rsidP="003E3F57">
            <w:pPr>
              <w:pStyle w:val="CorpoBloccoRientrato"/>
              <w:keepLines w:val="0"/>
              <w:tabs>
                <w:tab w:val="clear" w:pos="10774"/>
                <w:tab w:val="left" w:pos="284"/>
                <w:tab w:val="left" w:pos="9072"/>
              </w:tabs>
              <w:spacing w:before="0" w:line="240" w:lineRule="auto"/>
              <w:ind w:left="0" w:right="-78" w:firstLine="0"/>
              <w:rPr>
                <w:rFonts w:ascii="Arial Narrow" w:hAnsi="Arial Narrow" w:cs="Arial"/>
                <w:b/>
                <w:sz w:val="19"/>
                <w:szCs w:val="19"/>
              </w:rPr>
            </w:pPr>
            <w:r w:rsidRPr="00FC5C37">
              <w:rPr>
                <w:rFonts w:ascii="Arial Narrow" w:hAnsi="Arial Narrow" w:cs="Arial"/>
                <w:b/>
                <w:sz w:val="19"/>
                <w:szCs w:val="19"/>
              </w:rPr>
              <w:t>Partita IVA</w:t>
            </w:r>
          </w:p>
        </w:tc>
        <w:sdt>
          <w:sdtPr>
            <w:rPr>
              <w:rFonts w:ascii="Arial Narrow"/>
              <w:spacing w:val="-1"/>
              <w:sz w:val="19"/>
            </w:rPr>
            <w:id w:val="1683007973"/>
            <w:placeholder>
              <w:docPart w:val="DefaultPlaceholder_-1854013440"/>
            </w:placeholder>
            <w:text/>
          </w:sdtPr>
          <w:sdtContent>
            <w:tc>
              <w:tcPr>
                <w:tcW w:w="4395" w:type="dxa"/>
              </w:tcPr>
              <w:p w14:paraId="6070D1FA" w14:textId="1C1F18B0" w:rsidR="008918DE" w:rsidRPr="009A18AD" w:rsidRDefault="00B46009" w:rsidP="007A3287">
                <w:pPr>
                  <w:pStyle w:val="CorpoBloccoRientrato"/>
                  <w:keepLines w:val="0"/>
                  <w:tabs>
                    <w:tab w:val="clear" w:pos="10774"/>
                    <w:tab w:val="left" w:pos="284"/>
                    <w:tab w:val="left" w:pos="9072"/>
                  </w:tabs>
                  <w:spacing w:before="0" w:line="240" w:lineRule="auto"/>
                  <w:ind w:left="0" w:right="-78" w:firstLine="0"/>
                  <w:rPr>
                    <w:rFonts w:ascii="Arial Narrow" w:hAnsi="Arial Narrow" w:cs="Arial"/>
                    <w:sz w:val="19"/>
                    <w:szCs w:val="19"/>
                  </w:rPr>
                </w:pPr>
                <w:r w:rsidRPr="00B46009">
                  <w:rPr>
                    <w:rFonts w:ascii="Arial Narrow"/>
                    <w:spacing w:val="-1"/>
                    <w:sz w:val="19"/>
                  </w:rPr>
                  <w:t>05758560014</w:t>
                </w:r>
              </w:p>
            </w:tc>
          </w:sdtContent>
        </w:sdt>
      </w:tr>
    </w:tbl>
    <w:p w14:paraId="69C064F0" w14:textId="77777777" w:rsidR="008918DE" w:rsidRPr="00BE7B2A" w:rsidRDefault="00B42DC2" w:rsidP="00842CC3">
      <w:pPr>
        <w:pStyle w:val="CorpoBloccoRientrato"/>
        <w:keepLines w:val="0"/>
        <w:tabs>
          <w:tab w:val="clear" w:pos="10774"/>
          <w:tab w:val="left" w:pos="284"/>
          <w:tab w:val="left" w:pos="9072"/>
        </w:tabs>
        <w:spacing w:before="0" w:line="240" w:lineRule="auto"/>
        <w:ind w:left="0" w:right="-78" w:firstLine="0"/>
        <w:jc w:val="left"/>
        <w:rPr>
          <w:rFonts w:ascii="Arial Narrow" w:hAnsi="Arial Narrow" w:cs="Arial"/>
          <w:b/>
          <w:sz w:val="19"/>
          <w:szCs w:val="19"/>
          <w:u w:val="single"/>
        </w:rPr>
      </w:pPr>
      <w:r w:rsidRPr="00BE7B2A">
        <w:rPr>
          <w:rFonts w:ascii="Arial Narrow" w:hAnsi="Arial Narrow"/>
          <w:sz w:val="19"/>
          <w:szCs w:val="19"/>
        </w:rPr>
        <w:t>(di seguito denominate singolarmente “Parte” o congiuntamente “Parti”)</w:t>
      </w:r>
    </w:p>
    <w:tbl>
      <w:tblPr>
        <w:tblStyle w:val="Grigliatabella"/>
        <w:tblW w:w="9918" w:type="dxa"/>
        <w:tblLayout w:type="fixed"/>
        <w:tblLook w:val="04A0" w:firstRow="1" w:lastRow="0" w:firstColumn="1" w:lastColumn="0" w:noHBand="0" w:noVBand="1"/>
      </w:tblPr>
      <w:tblGrid>
        <w:gridCol w:w="2787"/>
        <w:gridCol w:w="2168"/>
        <w:gridCol w:w="2553"/>
        <w:gridCol w:w="2410"/>
      </w:tblGrid>
      <w:tr w:rsidR="00842CC3" w:rsidRPr="00BE7B2A" w14:paraId="40352C03" w14:textId="77777777" w:rsidTr="003E2D2E">
        <w:tc>
          <w:tcPr>
            <w:tcW w:w="2787" w:type="dxa"/>
          </w:tcPr>
          <w:p w14:paraId="14ED44CD" w14:textId="77777777" w:rsidR="008918DE" w:rsidRPr="00BE7B2A" w:rsidRDefault="00B42DC2" w:rsidP="00FB0362">
            <w:pPr>
              <w:pStyle w:val="CorpoBloccoRientrato"/>
              <w:keepLines w:val="0"/>
              <w:tabs>
                <w:tab w:val="clear" w:pos="10774"/>
                <w:tab w:val="left" w:pos="284"/>
                <w:tab w:val="left" w:pos="9072"/>
              </w:tabs>
              <w:spacing w:before="40" w:after="40" w:line="240" w:lineRule="auto"/>
              <w:ind w:left="0" w:right="-79" w:firstLine="0"/>
              <w:rPr>
                <w:rFonts w:ascii="Arial Narrow" w:hAnsi="Arial Narrow"/>
                <w:b/>
                <w:sz w:val="19"/>
                <w:szCs w:val="19"/>
              </w:rPr>
            </w:pPr>
            <w:r w:rsidRPr="00BE7B2A">
              <w:rPr>
                <w:rFonts w:ascii="Arial Narrow" w:hAnsi="Arial Narrow"/>
                <w:b/>
                <w:sz w:val="19"/>
                <w:szCs w:val="19"/>
              </w:rPr>
              <w:t>Oggetto:</w:t>
            </w:r>
          </w:p>
        </w:tc>
        <w:sdt>
          <w:sdtPr>
            <w:rPr>
              <w:rFonts w:ascii="Arial Narrow" w:eastAsiaTheme="minorHAnsi" w:hAnsiTheme="minorHAnsi" w:cstheme="minorBidi"/>
              <w:spacing w:val="-1"/>
              <w:sz w:val="19"/>
              <w:szCs w:val="22"/>
              <w:lang w:eastAsia="en-US"/>
            </w:rPr>
            <w:id w:val="-554707533"/>
            <w:placeholder>
              <w:docPart w:val="DefaultPlaceholder_-1854013440"/>
            </w:placeholder>
            <w:text/>
          </w:sdtPr>
          <w:sdtContent>
            <w:tc>
              <w:tcPr>
                <w:tcW w:w="7131" w:type="dxa"/>
                <w:gridSpan w:val="3"/>
              </w:tcPr>
              <w:p w14:paraId="6D751861" w14:textId="69AB5468" w:rsidR="008918DE" w:rsidRPr="00BE7B2A" w:rsidRDefault="00B46009" w:rsidP="007A3287">
                <w:pPr>
                  <w:pStyle w:val="CorpoBloccoRientrato"/>
                  <w:keepLines w:val="0"/>
                  <w:tabs>
                    <w:tab w:val="clear" w:pos="10774"/>
                    <w:tab w:val="left" w:pos="284"/>
                    <w:tab w:val="left" w:pos="9072"/>
                  </w:tabs>
                  <w:spacing w:before="40" w:after="40" w:line="240" w:lineRule="auto"/>
                  <w:ind w:left="0" w:right="-79" w:firstLine="0"/>
                  <w:rPr>
                    <w:rFonts w:ascii="Arial Narrow" w:hAnsi="Arial Narrow"/>
                    <w:sz w:val="19"/>
                    <w:szCs w:val="19"/>
                  </w:rPr>
                </w:pPr>
                <w:r w:rsidRPr="00B46009">
                  <w:rPr>
                    <w:rFonts w:ascii="Arial Narrow" w:eastAsiaTheme="minorHAnsi" w:hAnsiTheme="minorHAnsi" w:cstheme="minorBidi"/>
                    <w:spacing w:val="-1"/>
                    <w:sz w:val="19"/>
                    <w:szCs w:val="22"/>
                    <w:lang w:eastAsia="en-US"/>
                  </w:rPr>
                  <w:t>Scambio di informazioni tecniche e grafiche per ricevere supporto su formati di training e-learning</w:t>
                </w:r>
              </w:p>
            </w:tc>
          </w:sdtContent>
        </w:sdt>
      </w:tr>
      <w:tr w:rsidR="00290A99" w:rsidRPr="00BE7B2A" w14:paraId="3AE89EBF" w14:textId="77777777" w:rsidTr="003E2D2E">
        <w:tc>
          <w:tcPr>
            <w:tcW w:w="2787" w:type="dxa"/>
          </w:tcPr>
          <w:p w14:paraId="52E642C9" w14:textId="77777777" w:rsidR="008918DE" w:rsidRPr="00BE7B2A" w:rsidRDefault="00B42DC2" w:rsidP="00FB0362">
            <w:pPr>
              <w:pStyle w:val="CorpoBloccoRientrato"/>
              <w:keepLines w:val="0"/>
              <w:tabs>
                <w:tab w:val="clear" w:pos="10774"/>
                <w:tab w:val="left" w:pos="284"/>
                <w:tab w:val="left" w:pos="9072"/>
              </w:tabs>
              <w:spacing w:before="40" w:after="40" w:line="240" w:lineRule="auto"/>
              <w:ind w:left="0" w:right="-79" w:firstLine="0"/>
              <w:rPr>
                <w:rFonts w:ascii="Arial Narrow" w:hAnsi="Arial Narrow"/>
                <w:b/>
                <w:sz w:val="19"/>
                <w:szCs w:val="19"/>
              </w:rPr>
            </w:pPr>
            <w:r>
              <w:rPr>
                <w:rFonts w:ascii="Arial Narrow" w:hAnsi="Arial Narrow"/>
                <w:b/>
                <w:sz w:val="19"/>
                <w:szCs w:val="19"/>
              </w:rPr>
              <w:t>Data di inizio validità dell’A</w:t>
            </w:r>
            <w:r w:rsidRPr="00BE7B2A">
              <w:rPr>
                <w:rFonts w:ascii="Arial Narrow" w:hAnsi="Arial Narrow"/>
                <w:b/>
                <w:sz w:val="19"/>
                <w:szCs w:val="19"/>
              </w:rPr>
              <w:t>ccordo:</w:t>
            </w:r>
          </w:p>
        </w:tc>
        <w:sdt>
          <w:sdtPr>
            <w:rPr>
              <w:rFonts w:ascii="Arial Narrow" w:hAnsi="Arial Narrow"/>
              <w:sz w:val="19"/>
              <w:szCs w:val="19"/>
            </w:rPr>
            <w:id w:val="-579130382"/>
            <w:placeholder>
              <w:docPart w:val="DefaultPlaceholder_-1854013440"/>
            </w:placeholder>
            <w:text/>
          </w:sdtPr>
          <w:sdtContent>
            <w:tc>
              <w:tcPr>
                <w:tcW w:w="2168" w:type="dxa"/>
              </w:tcPr>
              <w:p w14:paraId="669CEEBC" w14:textId="6983C546" w:rsidR="008918DE" w:rsidRPr="00BE7B2A" w:rsidRDefault="00B46009" w:rsidP="007A3287">
                <w:pPr>
                  <w:pStyle w:val="CorpoBloccoRientrato"/>
                  <w:keepLines w:val="0"/>
                  <w:tabs>
                    <w:tab w:val="clear" w:pos="10774"/>
                    <w:tab w:val="left" w:pos="284"/>
                    <w:tab w:val="left" w:pos="9072"/>
                  </w:tabs>
                  <w:spacing w:before="40" w:after="40" w:line="240" w:lineRule="auto"/>
                  <w:ind w:left="0" w:right="-79" w:firstLine="0"/>
                  <w:rPr>
                    <w:rFonts w:ascii="Arial Narrow" w:hAnsi="Arial Narrow"/>
                    <w:sz w:val="19"/>
                    <w:szCs w:val="19"/>
                  </w:rPr>
                </w:pPr>
                <w:r>
                  <w:rPr>
                    <w:rFonts w:ascii="Arial Narrow" w:hAnsi="Arial Narrow"/>
                    <w:sz w:val="19"/>
                    <w:szCs w:val="19"/>
                  </w:rPr>
                  <w:t>01.01.2026</w:t>
                </w:r>
              </w:p>
            </w:tc>
          </w:sdtContent>
        </w:sdt>
        <w:tc>
          <w:tcPr>
            <w:tcW w:w="2553" w:type="dxa"/>
          </w:tcPr>
          <w:p w14:paraId="2D7F9AB5" w14:textId="77777777" w:rsidR="008918DE" w:rsidRPr="00BE7B2A" w:rsidRDefault="00B42DC2" w:rsidP="00FB0362">
            <w:pPr>
              <w:pStyle w:val="CorpoBloccoRientrato"/>
              <w:keepLines w:val="0"/>
              <w:tabs>
                <w:tab w:val="clear" w:pos="10774"/>
                <w:tab w:val="left" w:pos="284"/>
                <w:tab w:val="left" w:pos="9072"/>
              </w:tabs>
              <w:spacing w:before="40" w:after="40" w:line="240" w:lineRule="auto"/>
              <w:ind w:left="0" w:right="-79" w:firstLine="0"/>
              <w:rPr>
                <w:rFonts w:ascii="Arial Narrow" w:hAnsi="Arial Narrow"/>
                <w:b/>
                <w:sz w:val="19"/>
                <w:szCs w:val="19"/>
              </w:rPr>
            </w:pPr>
            <w:r w:rsidRPr="00BE7B2A">
              <w:rPr>
                <w:rFonts w:ascii="Arial Narrow" w:hAnsi="Arial Narrow"/>
                <w:b/>
                <w:sz w:val="19"/>
                <w:szCs w:val="19"/>
              </w:rPr>
              <w:t>T</w:t>
            </w:r>
            <w:r>
              <w:rPr>
                <w:rFonts w:ascii="Arial Narrow" w:hAnsi="Arial Narrow"/>
                <w:b/>
                <w:sz w:val="19"/>
                <w:szCs w:val="19"/>
              </w:rPr>
              <w:t>ermine di validità dell’A</w:t>
            </w:r>
            <w:r w:rsidRPr="00BE7B2A">
              <w:rPr>
                <w:rFonts w:ascii="Arial Narrow" w:hAnsi="Arial Narrow"/>
                <w:b/>
                <w:sz w:val="19"/>
                <w:szCs w:val="19"/>
              </w:rPr>
              <w:t>ccordo:</w:t>
            </w:r>
          </w:p>
        </w:tc>
        <w:sdt>
          <w:sdtPr>
            <w:rPr>
              <w:rFonts w:ascii="Arial Narrow" w:hAnsi="Arial Narrow"/>
              <w:sz w:val="19"/>
              <w:szCs w:val="19"/>
            </w:rPr>
            <w:id w:val="-141891160"/>
            <w:placeholder>
              <w:docPart w:val="DefaultPlaceholder_-1854013440"/>
            </w:placeholder>
            <w:text/>
          </w:sdtPr>
          <w:sdtContent>
            <w:tc>
              <w:tcPr>
                <w:tcW w:w="2410" w:type="dxa"/>
              </w:tcPr>
              <w:p w14:paraId="135EE7A0" w14:textId="10EF247D" w:rsidR="008918DE" w:rsidRPr="00BE7B2A" w:rsidRDefault="00B46009" w:rsidP="007A3287">
                <w:pPr>
                  <w:pStyle w:val="CorpoBloccoRientrato"/>
                  <w:keepLines w:val="0"/>
                  <w:tabs>
                    <w:tab w:val="clear" w:pos="10774"/>
                    <w:tab w:val="left" w:pos="284"/>
                    <w:tab w:val="left" w:pos="9072"/>
                  </w:tabs>
                  <w:spacing w:before="40" w:after="40" w:line="240" w:lineRule="auto"/>
                  <w:ind w:left="0" w:right="-79" w:firstLine="0"/>
                  <w:rPr>
                    <w:rFonts w:ascii="Arial Narrow" w:hAnsi="Arial Narrow"/>
                    <w:sz w:val="19"/>
                    <w:szCs w:val="19"/>
                  </w:rPr>
                </w:pPr>
                <w:r>
                  <w:rPr>
                    <w:rFonts w:ascii="Arial Narrow" w:hAnsi="Arial Narrow"/>
                    <w:sz w:val="19"/>
                    <w:szCs w:val="19"/>
                  </w:rPr>
                  <w:t>31.12.2026</w:t>
                </w:r>
              </w:p>
            </w:tc>
          </w:sdtContent>
        </w:sdt>
      </w:tr>
    </w:tbl>
    <w:p w14:paraId="091ED304"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Definizione di Informazioni Riservate</w:t>
      </w:r>
    </w:p>
    <w:p w14:paraId="7E91FAD2" w14:textId="77777777" w:rsidR="008918DE" w:rsidRPr="00BE7B2A" w:rsidRDefault="00B42DC2" w:rsidP="00842CC3">
      <w:pPr>
        <w:pStyle w:val="CorpoBloccoRientrato"/>
        <w:keepLines w:val="0"/>
        <w:numPr>
          <w:ilvl w:val="1"/>
          <w:numId w:val="1"/>
        </w:numPr>
        <w:tabs>
          <w:tab w:val="clear" w:pos="10774"/>
          <w:tab w:val="left" w:pos="426"/>
          <w:tab w:val="left" w:pos="1134"/>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Per Informazione Riservata si intende qualsiasi informazione, dato, conoscenza, invenzione (brevettato o brevettabile), disegno, documento, know-how, di proprietà di una Parte, incluse a titolo esemplificativo e non esaustivo ogni informazione di carattere tecnico, informatico, produttivo, commerciale, di marketing, economico, finanziario, amministrativo, relativa a prodotti, servizi, attività, costi, prezzi, clienti, fornitori e dipendenti, protetta o non protetta da diritti di privativa industriale, in qualsiasi forma – verbale, scritta, elettronica, digitale, mediante visione diretta o in qualsivoglia altra forma – a cui l’altra Parte potrà avere ac</w:t>
      </w:r>
      <w:r>
        <w:rPr>
          <w:rFonts w:ascii="Arial Narrow" w:hAnsi="Arial Narrow" w:cs="Arial"/>
          <w:color w:val="000000" w:themeColor="text1"/>
          <w:sz w:val="19"/>
          <w:szCs w:val="19"/>
        </w:rPr>
        <w:t>cesso in relazione al presente A</w:t>
      </w:r>
      <w:r w:rsidRPr="00BE7B2A">
        <w:rPr>
          <w:rFonts w:ascii="Arial Narrow" w:hAnsi="Arial Narrow" w:cs="Arial"/>
          <w:color w:val="000000" w:themeColor="text1"/>
          <w:sz w:val="19"/>
          <w:szCs w:val="19"/>
        </w:rPr>
        <w:t>ccordo e che non possa ritenersi già di dominio pubblico.</w:t>
      </w:r>
    </w:p>
    <w:p w14:paraId="4150373C" w14:textId="77777777" w:rsidR="008918DE" w:rsidRPr="00BE7B2A" w:rsidRDefault="00B42DC2" w:rsidP="00842CC3">
      <w:pPr>
        <w:pStyle w:val="CorpoBloccoRientrato"/>
        <w:keepLines w:val="0"/>
        <w:numPr>
          <w:ilvl w:val="1"/>
          <w:numId w:val="1"/>
        </w:numPr>
        <w:tabs>
          <w:tab w:val="clear" w:pos="10774"/>
          <w:tab w:val="left" w:pos="426"/>
          <w:tab w:val="left" w:pos="1134"/>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 xml:space="preserve">Nell’ambito di tale definizione è espressamente compresa anche l’esistenza stessa del presente </w:t>
      </w:r>
      <w:r>
        <w:rPr>
          <w:rFonts w:ascii="Arial Narrow" w:hAnsi="Arial Narrow" w:cs="Arial"/>
          <w:color w:val="000000" w:themeColor="text1"/>
          <w:sz w:val="19"/>
          <w:szCs w:val="19"/>
        </w:rPr>
        <w:t>A</w:t>
      </w:r>
      <w:r w:rsidRPr="00BE7B2A">
        <w:rPr>
          <w:rFonts w:ascii="Arial Narrow" w:hAnsi="Arial Narrow" w:cs="Arial"/>
          <w:color w:val="000000" w:themeColor="text1"/>
          <w:sz w:val="19"/>
          <w:szCs w:val="19"/>
        </w:rPr>
        <w:t>ccordo, le trattative in corso tra le Parti e il loro interesse con riferimento all’ambito di attività sopra indicato.</w:t>
      </w:r>
    </w:p>
    <w:p w14:paraId="3D63D6D5"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Obblighi di riservatezza e segretezza</w:t>
      </w:r>
    </w:p>
    <w:p w14:paraId="3A3581A5" w14:textId="77777777" w:rsidR="008918DE" w:rsidRPr="00BE7B2A" w:rsidRDefault="00B42DC2" w:rsidP="00842CC3">
      <w:pPr>
        <w:pStyle w:val="CorpoBloccoRientrato"/>
        <w:keepLines w:val="0"/>
        <w:numPr>
          <w:ilvl w:val="1"/>
          <w:numId w:val="1"/>
        </w:numPr>
        <w:tabs>
          <w:tab w:val="clear" w:pos="10774"/>
          <w:tab w:val="left" w:pos="426"/>
          <w:tab w:val="left" w:pos="1134"/>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Le Parti riconoscono che tutte le Informazioni Riservate a cui hanno già avuto accesso e a cui potranno avere accesso successivamente al</w:t>
      </w:r>
      <w:r>
        <w:rPr>
          <w:rFonts w:ascii="Arial Narrow" w:hAnsi="Arial Narrow" w:cs="Arial"/>
          <w:color w:val="000000" w:themeColor="text1"/>
          <w:sz w:val="19"/>
          <w:szCs w:val="19"/>
        </w:rPr>
        <w:t>la sottoscrizione del presente A</w:t>
      </w:r>
      <w:r w:rsidRPr="00BE7B2A">
        <w:rPr>
          <w:rFonts w:ascii="Arial Narrow" w:hAnsi="Arial Narrow" w:cs="Arial"/>
          <w:color w:val="000000" w:themeColor="text1"/>
          <w:sz w:val="19"/>
          <w:szCs w:val="19"/>
        </w:rPr>
        <w:t>ccordo, debbono essere considerate e quindi trattate come strettamente riservate e confidenziali.</w:t>
      </w:r>
    </w:p>
    <w:p w14:paraId="31BB6FBC" w14:textId="77777777" w:rsidR="008918DE" w:rsidRPr="00BE7B2A" w:rsidRDefault="00B42DC2" w:rsidP="00842CC3">
      <w:pPr>
        <w:pStyle w:val="CorpoBloccoRientrato"/>
        <w:keepLines w:val="0"/>
        <w:numPr>
          <w:ilvl w:val="1"/>
          <w:numId w:val="1"/>
        </w:numPr>
        <w:tabs>
          <w:tab w:val="clear" w:pos="10774"/>
          <w:tab w:val="left" w:pos="426"/>
          <w:tab w:val="left" w:pos="1134"/>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In particolare, ciascuna Parte si impegna a:</w:t>
      </w:r>
    </w:p>
    <w:p w14:paraId="7EBA3C23" w14:textId="77777777" w:rsidR="008918DE" w:rsidRPr="00BE7B2A" w:rsidRDefault="00B42DC2" w:rsidP="00842CC3">
      <w:pPr>
        <w:pStyle w:val="CorpoBloccoRientrato"/>
        <w:keepLines w:val="0"/>
        <w:numPr>
          <w:ilvl w:val="0"/>
          <w:numId w:val="2"/>
        </w:numPr>
        <w:tabs>
          <w:tab w:val="clear" w:pos="10774"/>
          <w:tab w:val="left" w:pos="709"/>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trattare e conservare tutte le Informazioni Riservate con la massima cura e attenzione, evitando qualsiasi comportamento che possa vanificare l’obbligo di riservatezza;</w:t>
      </w:r>
    </w:p>
    <w:p w14:paraId="49A1F76F" w14:textId="77777777" w:rsidR="008918DE" w:rsidRPr="00BE7B2A" w:rsidRDefault="00B42DC2" w:rsidP="00842CC3">
      <w:pPr>
        <w:pStyle w:val="CorpoBloccoRientrato"/>
        <w:keepLines w:val="0"/>
        <w:numPr>
          <w:ilvl w:val="0"/>
          <w:numId w:val="2"/>
        </w:numPr>
        <w:tabs>
          <w:tab w:val="clear" w:pos="10774"/>
          <w:tab w:val="left" w:pos="709"/>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non utilizzare in qualsiasi modo, né in tutto né in parte, ogni Informazioni Riservata per finalità diverse da quelle sopra indicate;</w:t>
      </w:r>
    </w:p>
    <w:p w14:paraId="659E4CBE" w14:textId="77777777" w:rsidR="008918DE" w:rsidRPr="00BE7B2A" w:rsidRDefault="00B42DC2" w:rsidP="00842CC3">
      <w:pPr>
        <w:pStyle w:val="CorpoBloccoRientrato"/>
        <w:keepLines w:val="0"/>
        <w:numPr>
          <w:ilvl w:val="0"/>
          <w:numId w:val="2"/>
        </w:numPr>
        <w:tabs>
          <w:tab w:val="clear" w:pos="10774"/>
          <w:tab w:val="left" w:pos="709"/>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non cedere, divulgare o comunicare a terzi, direttamente o indirettamente, né in tutto né in parte, né in forma scritta, orale, grafica, su supporto informatico o in qualsiasi altra forma e a qualsiasi titolo, qualsiasi Informazione Riservata relativa all’altra Parte, senza il preventivo espresso consenso scritto di quest’ultima;</w:t>
      </w:r>
    </w:p>
    <w:p w14:paraId="04F2F2B0" w14:textId="77777777" w:rsidR="008918DE" w:rsidRPr="00BE7B2A" w:rsidRDefault="00B42DC2" w:rsidP="00842CC3">
      <w:pPr>
        <w:pStyle w:val="CorpoBloccoRientrato"/>
        <w:keepLines w:val="0"/>
        <w:numPr>
          <w:ilvl w:val="0"/>
          <w:numId w:val="2"/>
        </w:numPr>
        <w:tabs>
          <w:tab w:val="clear" w:pos="10774"/>
          <w:tab w:val="left" w:pos="709"/>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limitare l’accesso alle Informazioni Riservate ai soli dipendenti, consulenti e/o società, anche se controllate/collegate, direttamente coinvolti nelle attività di cui alle premesse e fare in modo che coloro ai quali dette informazioni sono comunicate siano stati prima informati della natura riservata delle stesse e siano vincolati ai medesimi obblighi di riservatezza previsti dal presente Accordo; resta quindi inteso che ciascuna Parte sarà direttamente responsabile per ogni violazione ai termini di questo Accordo da parte di coloro a cui la stessa Parte ha rivelato Informazioni Riservate;</w:t>
      </w:r>
    </w:p>
    <w:p w14:paraId="7754FF5C" w14:textId="77777777" w:rsidR="008918DE" w:rsidRPr="00BE7B2A" w:rsidRDefault="00B42DC2" w:rsidP="00842CC3">
      <w:pPr>
        <w:pStyle w:val="CorpoBloccoRientrato"/>
        <w:keepLines w:val="0"/>
        <w:numPr>
          <w:ilvl w:val="0"/>
          <w:numId w:val="2"/>
        </w:numPr>
        <w:tabs>
          <w:tab w:val="clear" w:pos="10774"/>
          <w:tab w:val="left" w:pos="709"/>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comunicare per iscritto all’altra Parte, su richiesta di quest’ultima, l’elenco con i nominativi e le qualifiche professionali di coloro che hanno accesso alle Informazioni Riservate ai sensi del punto precedente al fine di limitare il rischio di divulgazioni a soggetti non coinvolti nelle attività;</w:t>
      </w:r>
    </w:p>
    <w:p w14:paraId="12D559D2" w14:textId="77777777" w:rsidR="008918DE" w:rsidRPr="00BE7B2A" w:rsidRDefault="00B42DC2" w:rsidP="00842CC3">
      <w:pPr>
        <w:pStyle w:val="CorpoBloccoRientrato"/>
        <w:keepLines w:val="0"/>
        <w:numPr>
          <w:ilvl w:val="0"/>
          <w:numId w:val="2"/>
        </w:numPr>
        <w:tabs>
          <w:tab w:val="clear" w:pos="10774"/>
          <w:tab w:val="left" w:pos="709"/>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non copiare, duplicare, riprodurre o registrare in nessuna forma e con nessun mezzo le Informazioni Riservate dell’altra Parte, salvo che nella misura strettamente necessaria per consentirne la circolazione tra i soggetti indicati al precedente punto e);</w:t>
      </w:r>
    </w:p>
    <w:p w14:paraId="1DE38843" w14:textId="77777777" w:rsidR="008918DE" w:rsidRPr="00BE7B2A" w:rsidRDefault="00B42DC2" w:rsidP="00842CC3">
      <w:pPr>
        <w:pStyle w:val="CorpoBloccoRientrato"/>
        <w:keepLines w:val="0"/>
        <w:numPr>
          <w:ilvl w:val="0"/>
          <w:numId w:val="2"/>
        </w:numPr>
        <w:tabs>
          <w:tab w:val="clear" w:pos="10774"/>
          <w:tab w:val="left" w:pos="709"/>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 xml:space="preserve">in qualsiasi momento e su richiesta scritta dell’altra Parte: i) restituire tutti i documenti originali, le note ed ogni altro documento scritto, stampato, tangibile, elettronico o in qualunque altro formato che contenga o comunque afferisca alle Informazioni Riservate, in suo possesso e in possesso di coloro a cui tali informazioni sono state fornite ai sensi del presente </w:t>
      </w:r>
      <w:r>
        <w:rPr>
          <w:rFonts w:ascii="Arial Narrow" w:hAnsi="Arial Narrow" w:cs="Arial"/>
          <w:color w:val="000000" w:themeColor="text1"/>
          <w:sz w:val="19"/>
          <w:szCs w:val="19"/>
        </w:rPr>
        <w:t>A</w:t>
      </w:r>
      <w:r w:rsidRPr="00BE7B2A">
        <w:rPr>
          <w:rFonts w:ascii="Arial Narrow" w:hAnsi="Arial Narrow" w:cs="Arial"/>
          <w:color w:val="000000" w:themeColor="text1"/>
          <w:sz w:val="19"/>
          <w:szCs w:val="19"/>
        </w:rPr>
        <w:t>ccordo; ii) cessare ogni utilizzo delle Informazioni Riservate; iii) distruggere tutte le copie, i file e le riproduzioni delle Informazioni Riservate in suo possesso e in possesso di coloro a cui tali informazioni sono state fornite ai sensi del presente Accordo, fatta salva la possibilità per ciascuna delle Parti di conservare copia delle Informazioni Riservate nel proprio sistema IT di back-up, fermo restando il divieto di utilizzo delle stesse; iv) distruggere, tutti i documenti, note, memoranda od altre informazioni scritte o registrate, di qualunque tipo, contenenti o derivate dalle Informazioni Riservate; e v) consegnare una dichiarazione sottoscritta dal legale rappresentante a conferma della restituzione, della cessazione dell’utilizzo, della distruzione o della cancellazione di cui ai punti precedenti.</w:t>
      </w:r>
    </w:p>
    <w:p w14:paraId="3CEF23F1" w14:textId="77777777" w:rsidR="008918DE" w:rsidRPr="00BE7B2A" w:rsidRDefault="00B42DC2" w:rsidP="00842CC3">
      <w:pPr>
        <w:pStyle w:val="CorpoBloccoRientrato"/>
        <w:keepLines w:val="0"/>
        <w:numPr>
          <w:ilvl w:val="1"/>
          <w:numId w:val="1"/>
        </w:numPr>
        <w:tabs>
          <w:tab w:val="clear" w:pos="10774"/>
          <w:tab w:val="left" w:pos="426"/>
          <w:tab w:val="left" w:pos="1134"/>
          <w:tab w:val="left" w:pos="9072"/>
        </w:tabs>
        <w:spacing w:before="0" w:line="240" w:lineRule="auto"/>
        <w:ind w:left="426" w:right="34" w:hanging="426"/>
        <w:rPr>
          <w:rFonts w:ascii="Arial Narrow" w:hAnsi="Arial Narrow" w:cs="Arial"/>
          <w:b/>
          <w:sz w:val="19"/>
          <w:szCs w:val="19"/>
          <w:u w:val="single"/>
        </w:rPr>
      </w:pPr>
      <w:r w:rsidRPr="00BE7B2A">
        <w:rPr>
          <w:rFonts w:ascii="Arial Narrow" w:hAnsi="Arial Narrow" w:cs="Arial"/>
          <w:color w:val="000000" w:themeColor="text1"/>
          <w:sz w:val="19"/>
          <w:szCs w:val="19"/>
        </w:rPr>
        <w:t>Ciascuna Parte garantisce nei confronti dell’altra il rispetto da parte delle proprie società/entità controllate e collegate di tutt</w:t>
      </w:r>
      <w:r>
        <w:rPr>
          <w:rFonts w:ascii="Arial Narrow" w:hAnsi="Arial Narrow" w:cs="Arial"/>
          <w:color w:val="000000" w:themeColor="text1"/>
          <w:sz w:val="19"/>
          <w:szCs w:val="19"/>
        </w:rPr>
        <w:t>o quanto previsto nel presente A</w:t>
      </w:r>
      <w:r w:rsidRPr="00BE7B2A">
        <w:rPr>
          <w:rFonts w:ascii="Arial Narrow" w:hAnsi="Arial Narrow" w:cs="Arial"/>
          <w:color w:val="000000" w:themeColor="text1"/>
          <w:sz w:val="19"/>
          <w:szCs w:val="19"/>
        </w:rPr>
        <w:t>ccordo.</w:t>
      </w:r>
    </w:p>
    <w:p w14:paraId="3D42B7D5"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Informazioni escluse dall’ambito di applicazione dell’</w:t>
      </w:r>
      <w:r>
        <w:rPr>
          <w:rFonts w:ascii="Arial Narrow" w:hAnsi="Arial Narrow" w:cs="Arial"/>
          <w:b/>
          <w:i/>
          <w:color w:val="000000" w:themeColor="text1"/>
          <w:sz w:val="19"/>
          <w:szCs w:val="19"/>
        </w:rPr>
        <w:t>A</w:t>
      </w:r>
      <w:r w:rsidRPr="00BE7B2A">
        <w:rPr>
          <w:rFonts w:ascii="Arial Narrow" w:hAnsi="Arial Narrow" w:cs="Arial"/>
          <w:b/>
          <w:i/>
          <w:color w:val="000000" w:themeColor="text1"/>
          <w:sz w:val="19"/>
          <w:szCs w:val="19"/>
        </w:rPr>
        <w:t>ccordo</w:t>
      </w:r>
    </w:p>
    <w:p w14:paraId="439333B4" w14:textId="77777777" w:rsidR="008918DE" w:rsidRPr="00BE7B2A" w:rsidRDefault="00B42DC2" w:rsidP="00842CC3">
      <w:pPr>
        <w:pStyle w:val="CorpoBloccoRientrato"/>
        <w:keepLines w:val="0"/>
        <w:numPr>
          <w:ilvl w:val="1"/>
          <w:numId w:val="1"/>
        </w:numPr>
        <w:tabs>
          <w:tab w:val="clear" w:pos="10774"/>
          <w:tab w:val="left" w:pos="426"/>
          <w:tab w:val="left" w:pos="1134"/>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Gli impegni di riservatezza dettagliati all’art. 2 non trovano applicazione per le informazioni che:</w:t>
      </w:r>
    </w:p>
    <w:p w14:paraId="01336B9E" w14:textId="77777777" w:rsidR="008918DE" w:rsidRPr="00BE7B2A" w:rsidRDefault="00B42DC2" w:rsidP="00842CC3">
      <w:pPr>
        <w:pStyle w:val="CorpoBloccoRientrato"/>
        <w:keepLines w:val="0"/>
        <w:tabs>
          <w:tab w:val="clear" w:pos="10774"/>
          <w:tab w:val="left" w:pos="709"/>
          <w:tab w:val="left" w:pos="1134"/>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a)</w:t>
      </w:r>
      <w:r w:rsidRPr="00BE7B2A">
        <w:rPr>
          <w:rFonts w:ascii="Arial Narrow" w:hAnsi="Arial Narrow" w:cs="Arial"/>
          <w:color w:val="000000" w:themeColor="text1"/>
          <w:sz w:val="19"/>
          <w:szCs w:val="19"/>
        </w:rPr>
        <w:tab/>
        <w:t>sono state espressamente qualificate per iscritto da una delle Parti come “non riservate”;</w:t>
      </w:r>
    </w:p>
    <w:p w14:paraId="2CB43D1A" w14:textId="77777777" w:rsidR="008918DE" w:rsidRPr="00BE7B2A" w:rsidRDefault="00B42DC2" w:rsidP="00842CC3">
      <w:pPr>
        <w:pStyle w:val="CorpoBloccoRientrato"/>
        <w:keepLines w:val="0"/>
        <w:tabs>
          <w:tab w:val="clear" w:pos="10774"/>
          <w:tab w:val="left" w:pos="709"/>
          <w:tab w:val="left" w:pos="1134"/>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b)</w:t>
      </w:r>
      <w:r w:rsidRPr="00BE7B2A">
        <w:rPr>
          <w:rFonts w:ascii="Arial Narrow" w:hAnsi="Arial Narrow" w:cs="Arial"/>
          <w:color w:val="000000" w:themeColor="text1"/>
          <w:sz w:val="19"/>
          <w:szCs w:val="19"/>
        </w:rPr>
        <w:tab/>
        <w:t>la divulgazione è stata espressamente autorizzata per iscritto dalla Parte da cui le informazioni stesse provengono;</w:t>
      </w:r>
    </w:p>
    <w:p w14:paraId="1998EAD6" w14:textId="77777777" w:rsidR="008918DE" w:rsidRPr="00BE7B2A" w:rsidRDefault="00B42DC2" w:rsidP="00842CC3">
      <w:pPr>
        <w:pStyle w:val="CorpoBloccoRientrato"/>
        <w:keepLines w:val="0"/>
        <w:tabs>
          <w:tab w:val="clear" w:pos="10774"/>
          <w:tab w:val="left" w:pos="709"/>
          <w:tab w:val="left" w:pos="1134"/>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c)</w:t>
      </w:r>
      <w:r w:rsidRPr="00BE7B2A">
        <w:rPr>
          <w:rFonts w:ascii="Arial Narrow" w:hAnsi="Arial Narrow" w:cs="Arial"/>
          <w:color w:val="000000" w:themeColor="text1"/>
          <w:sz w:val="19"/>
          <w:szCs w:val="19"/>
        </w:rPr>
        <w:tab/>
        <w:t xml:space="preserve">sono state elaborate da una delle Parti in modo del tutto indipendente o, comunque, erano a lei già note </w:t>
      </w:r>
      <w:r>
        <w:rPr>
          <w:rFonts w:ascii="Arial Narrow" w:hAnsi="Arial Narrow" w:cs="Arial"/>
          <w:color w:val="000000" w:themeColor="text1"/>
          <w:sz w:val="19"/>
          <w:szCs w:val="19"/>
        </w:rPr>
        <w:t>prima della firma del presente A</w:t>
      </w:r>
      <w:r w:rsidRPr="00BE7B2A">
        <w:rPr>
          <w:rFonts w:ascii="Arial Narrow" w:hAnsi="Arial Narrow" w:cs="Arial"/>
          <w:color w:val="000000" w:themeColor="text1"/>
          <w:sz w:val="19"/>
          <w:szCs w:val="19"/>
        </w:rPr>
        <w:t>ccordo o delle trattative preliminari, a condizione che tale conoscenza non sia stata ottenuta fraudolentemente;</w:t>
      </w:r>
    </w:p>
    <w:p w14:paraId="1A75D14C" w14:textId="77777777" w:rsidR="008918DE" w:rsidRPr="00BE7B2A" w:rsidRDefault="00B42DC2" w:rsidP="00842CC3">
      <w:pPr>
        <w:pStyle w:val="CorpoBloccoRientrato"/>
        <w:keepLines w:val="0"/>
        <w:tabs>
          <w:tab w:val="clear" w:pos="10774"/>
          <w:tab w:val="left" w:pos="709"/>
          <w:tab w:val="left" w:pos="1134"/>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d)</w:t>
      </w:r>
      <w:r w:rsidRPr="00BE7B2A">
        <w:rPr>
          <w:rFonts w:ascii="Arial Narrow" w:hAnsi="Arial Narrow" w:cs="Arial"/>
          <w:color w:val="000000" w:themeColor="text1"/>
          <w:sz w:val="19"/>
          <w:szCs w:val="19"/>
        </w:rPr>
        <w:tab/>
        <w:t>sono già legittimamente conosciute dalla Parte che le riceve, essendo state precedentemente trasmesse da un terzo legittimato a farlo e non vincolato ad un obbligo di riservatezza relativo all’utilizzazione o comunicazione di tali informazioni;</w:t>
      </w:r>
    </w:p>
    <w:p w14:paraId="34EB1F9F" w14:textId="77777777" w:rsidR="008918DE" w:rsidRPr="00BE7B2A" w:rsidRDefault="00B42DC2" w:rsidP="00842CC3">
      <w:pPr>
        <w:pStyle w:val="CorpoBloccoRientrato"/>
        <w:keepLines w:val="0"/>
        <w:tabs>
          <w:tab w:val="clear" w:pos="10774"/>
          <w:tab w:val="left" w:pos="709"/>
          <w:tab w:val="left" w:pos="1134"/>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e)</w:t>
      </w:r>
      <w:r w:rsidRPr="00BE7B2A">
        <w:rPr>
          <w:rFonts w:ascii="Arial Narrow" w:hAnsi="Arial Narrow" w:cs="Arial"/>
          <w:color w:val="000000" w:themeColor="text1"/>
          <w:sz w:val="19"/>
          <w:szCs w:val="19"/>
        </w:rPr>
        <w:tab/>
        <w:t>sono già note alla generalità degli operatori del settore alla data della loro eventuale comunicazione a terzi o sono diventate, successiv</w:t>
      </w:r>
      <w:r>
        <w:rPr>
          <w:rFonts w:ascii="Arial Narrow" w:hAnsi="Arial Narrow" w:cs="Arial"/>
          <w:color w:val="000000" w:themeColor="text1"/>
          <w:sz w:val="19"/>
          <w:szCs w:val="19"/>
        </w:rPr>
        <w:t>amente alla firma dell’A</w:t>
      </w:r>
      <w:r w:rsidRPr="00BE7B2A">
        <w:rPr>
          <w:rFonts w:ascii="Arial Narrow" w:hAnsi="Arial Narrow" w:cs="Arial"/>
          <w:color w:val="000000" w:themeColor="text1"/>
          <w:sz w:val="19"/>
          <w:szCs w:val="19"/>
        </w:rPr>
        <w:t>ccordo, di pubblico dominio, senza che ciò sia dovuto a violazione di una delle Parti</w:t>
      </w:r>
      <w:r>
        <w:rPr>
          <w:rFonts w:ascii="Arial Narrow" w:hAnsi="Arial Narrow" w:cs="Arial"/>
          <w:color w:val="000000" w:themeColor="text1"/>
          <w:sz w:val="19"/>
          <w:szCs w:val="19"/>
        </w:rPr>
        <w:t xml:space="preserve"> degli obblighi derivanti dall’A</w:t>
      </w:r>
      <w:r w:rsidRPr="00BE7B2A">
        <w:rPr>
          <w:rFonts w:ascii="Arial Narrow" w:hAnsi="Arial Narrow" w:cs="Arial"/>
          <w:color w:val="000000" w:themeColor="text1"/>
          <w:sz w:val="19"/>
          <w:szCs w:val="19"/>
        </w:rPr>
        <w:t>ccordo;</w:t>
      </w:r>
    </w:p>
    <w:p w14:paraId="3B28F223" w14:textId="77777777" w:rsidR="008918DE" w:rsidRPr="00BE7B2A" w:rsidRDefault="00B42DC2" w:rsidP="00842CC3">
      <w:pPr>
        <w:pStyle w:val="CorpoBloccoRientrato"/>
        <w:keepLines w:val="0"/>
        <w:tabs>
          <w:tab w:val="clear" w:pos="10774"/>
          <w:tab w:val="left" w:pos="709"/>
          <w:tab w:val="left" w:pos="1134"/>
          <w:tab w:val="left" w:pos="9072"/>
        </w:tabs>
        <w:spacing w:before="0" w:line="240" w:lineRule="auto"/>
        <w:ind w:left="709" w:right="34" w:hanging="283"/>
        <w:rPr>
          <w:rFonts w:ascii="Arial Narrow" w:hAnsi="Arial Narrow" w:cs="Arial"/>
          <w:color w:val="000000" w:themeColor="text1"/>
          <w:sz w:val="19"/>
          <w:szCs w:val="19"/>
        </w:rPr>
      </w:pPr>
      <w:r w:rsidRPr="00BE7B2A">
        <w:rPr>
          <w:rFonts w:ascii="Arial Narrow" w:hAnsi="Arial Narrow" w:cs="Arial"/>
          <w:color w:val="000000" w:themeColor="text1"/>
          <w:sz w:val="19"/>
          <w:szCs w:val="19"/>
        </w:rPr>
        <w:t>f)</w:t>
      </w:r>
      <w:r w:rsidRPr="00BE7B2A">
        <w:rPr>
          <w:rFonts w:ascii="Arial Narrow" w:hAnsi="Arial Narrow" w:cs="Arial"/>
          <w:color w:val="000000" w:themeColor="text1"/>
          <w:sz w:val="19"/>
          <w:szCs w:val="19"/>
        </w:rPr>
        <w:tab/>
        <w:t>una delle Parti è obbligata a comunicare o divulgare in ottemperanza a un ordine legittimo di qualsiasi Autorità o tribunale, sempreché in tal caso la Parte obbligata ne dia immediata notizia scritta all’altra, affinché quest’ultima possa richiedere i più adeguati provvedimenti giudiziari a tutela dei propri interessi o altro idoneo rimedio; in ogni caso, la Parte tenuta a comunicare o divulgare le Informazioni Riservate compirà tutti gli sforzi ragionevoli per ottenere che tale informazione sia trattata in via confidenziale.</w:t>
      </w:r>
    </w:p>
    <w:p w14:paraId="2CDE02F8" w14:textId="77777777" w:rsidR="008918DE" w:rsidRPr="00BE7B2A" w:rsidRDefault="00B42DC2" w:rsidP="00842CC3">
      <w:pPr>
        <w:pStyle w:val="CorpoBloccoRientrato"/>
        <w:keepLines w:val="0"/>
        <w:numPr>
          <w:ilvl w:val="1"/>
          <w:numId w:val="1"/>
        </w:numPr>
        <w:tabs>
          <w:tab w:val="clear" w:pos="10774"/>
          <w:tab w:val="left" w:pos="426"/>
          <w:tab w:val="left" w:pos="1134"/>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La Parte che intende avvalersi di una delle cause di esclusione degli obblighi di riservatezza di cui sopra è tenuta a provare la sua esistenza.</w:t>
      </w:r>
    </w:p>
    <w:p w14:paraId="5C24A295"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lastRenderedPageBreak/>
        <w:t>Durata</w:t>
      </w:r>
    </w:p>
    <w:p w14:paraId="047E1AB4"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L’Accordo entra in vigore e scadrà definitivamente secondo le date riportate in intestazione.</w:t>
      </w:r>
    </w:p>
    <w:p w14:paraId="74D3266E"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In ogni caso, gli obblighi di riservatezza di cui al presente documento rimarranno validi tra le Parti per un periodo di 10 (dieci) anni dalla data di cessazio</w:t>
      </w:r>
      <w:r>
        <w:rPr>
          <w:rFonts w:ascii="Arial Narrow" w:hAnsi="Arial Narrow" w:cs="Arial"/>
          <w:color w:val="000000" w:themeColor="text1"/>
          <w:sz w:val="19"/>
          <w:szCs w:val="19"/>
        </w:rPr>
        <w:t>ne della validità del presente A</w:t>
      </w:r>
      <w:r w:rsidRPr="00BE7B2A">
        <w:rPr>
          <w:rFonts w:ascii="Arial Narrow" w:hAnsi="Arial Narrow" w:cs="Arial"/>
          <w:color w:val="000000" w:themeColor="text1"/>
          <w:sz w:val="19"/>
          <w:szCs w:val="19"/>
        </w:rPr>
        <w:t>ccordo.</w:t>
      </w:r>
    </w:p>
    <w:p w14:paraId="63764F42"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 xml:space="preserve">Valore del presente </w:t>
      </w:r>
      <w:r>
        <w:rPr>
          <w:rFonts w:ascii="Arial Narrow" w:hAnsi="Arial Narrow" w:cs="Arial"/>
          <w:b/>
          <w:i/>
          <w:color w:val="000000" w:themeColor="text1"/>
          <w:sz w:val="19"/>
          <w:szCs w:val="19"/>
        </w:rPr>
        <w:t>A</w:t>
      </w:r>
      <w:r w:rsidRPr="00BE7B2A">
        <w:rPr>
          <w:rFonts w:ascii="Arial Narrow" w:hAnsi="Arial Narrow" w:cs="Arial"/>
          <w:b/>
          <w:i/>
          <w:color w:val="000000" w:themeColor="text1"/>
          <w:sz w:val="19"/>
          <w:szCs w:val="19"/>
        </w:rPr>
        <w:t>ccordo</w:t>
      </w:r>
    </w:p>
    <w:p w14:paraId="4CCB7636"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 xml:space="preserve">Il presente </w:t>
      </w:r>
      <w:r>
        <w:rPr>
          <w:rFonts w:ascii="Arial Narrow" w:hAnsi="Arial Narrow" w:cs="Arial"/>
          <w:color w:val="000000" w:themeColor="text1"/>
          <w:sz w:val="19"/>
          <w:szCs w:val="19"/>
        </w:rPr>
        <w:t>A</w:t>
      </w:r>
      <w:r w:rsidRPr="00BE7B2A">
        <w:rPr>
          <w:rFonts w:ascii="Arial Narrow" w:hAnsi="Arial Narrow" w:cs="Arial"/>
          <w:color w:val="000000" w:themeColor="text1"/>
          <w:sz w:val="19"/>
          <w:szCs w:val="19"/>
        </w:rPr>
        <w:t>ccordo non vincola al trasferimento o al rilascio da una Parte all’altra delle Informazioni Riservate. Ciascuna Parte potrà quindi decidere, a proprio insindacabile giudizio, quali informazioni comunicare all’altra Parte.</w:t>
      </w:r>
    </w:p>
    <w:p w14:paraId="3482CA4A"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 xml:space="preserve">Le Parti non avranno diritto a ricevere alcuna somma per la comunicazione delle informazioni nell’ambito del presente </w:t>
      </w:r>
      <w:r>
        <w:rPr>
          <w:rFonts w:ascii="Arial Narrow" w:hAnsi="Arial Narrow" w:cs="Arial"/>
          <w:color w:val="000000" w:themeColor="text1"/>
          <w:sz w:val="19"/>
          <w:szCs w:val="19"/>
        </w:rPr>
        <w:t>A</w:t>
      </w:r>
      <w:r w:rsidRPr="00BE7B2A">
        <w:rPr>
          <w:rFonts w:ascii="Arial Narrow" w:hAnsi="Arial Narrow" w:cs="Arial"/>
          <w:color w:val="000000" w:themeColor="text1"/>
          <w:sz w:val="19"/>
          <w:szCs w:val="19"/>
        </w:rPr>
        <w:t>ccordo e riconoscono che ogni informazione è resa disponibile in quanto tale, ossia senza alcuna garanzia o responsabilità in relazione al contenuto di tale informazione, ivi inclusa la sua idoneità in relazione all’oggetto della collaborazione, la non violazione di diritti di terzi o la sua correttezza.</w:t>
      </w:r>
    </w:p>
    <w:p w14:paraId="1897361A"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Ognuna delle Parti manterrà il suo diritto, titolo ed interesse sulle Informazioni Riservate di sua proprietà. Nessuna licenza e/o altri diritti, saranno, quindi, concessi all’altra Parte in conseguenza del rilascio di Informazioni Riservate.</w:t>
      </w:r>
    </w:p>
    <w:p w14:paraId="7C034647"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Alla data di sottoscrizione del presente Accordo, ciascuna Parte dichiara di non avere alcuno impegno e/o vincolo di qualunque natura con soggetti terzi tale da impedire o anche solo limitare la propria capacità di instaurare una trattativa con l’altra Parte in relazione alle possibili sinergie indicate nelle premesse.</w:t>
      </w:r>
    </w:p>
    <w:p w14:paraId="24AC12E5"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Privacy</w:t>
      </w:r>
    </w:p>
    <w:p w14:paraId="785DB3D4"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Le Parti si impegnano a trattare i dati personali di cui dovessero venire a conoscenz</w:t>
      </w:r>
      <w:r>
        <w:rPr>
          <w:rFonts w:ascii="Arial Narrow" w:hAnsi="Arial Narrow" w:cs="Arial"/>
          <w:color w:val="000000" w:themeColor="text1"/>
          <w:sz w:val="19"/>
          <w:szCs w:val="19"/>
        </w:rPr>
        <w:t>a nell’esecuzione del presente A</w:t>
      </w:r>
      <w:r w:rsidRPr="00BE7B2A">
        <w:rPr>
          <w:rFonts w:ascii="Arial Narrow" w:hAnsi="Arial Narrow" w:cs="Arial"/>
          <w:color w:val="000000" w:themeColor="text1"/>
          <w:sz w:val="19"/>
          <w:szCs w:val="19"/>
        </w:rPr>
        <w:t>ccordo nel rispetto di quanto previsto dal Regolamento (UE) 2016/679 (c.d. General Data Protection Regulation – GDPR).</w:t>
      </w:r>
    </w:p>
    <w:p w14:paraId="3DC8C7A6" w14:textId="77777777" w:rsidR="008918DE" w:rsidRPr="003E2D2E" w:rsidRDefault="00B42DC2" w:rsidP="003E2D2E">
      <w:pPr>
        <w:pStyle w:val="CorpoBloccoRientrato"/>
        <w:keepLines w:val="0"/>
        <w:numPr>
          <w:ilvl w:val="1"/>
          <w:numId w:val="1"/>
        </w:numPr>
        <w:tabs>
          <w:tab w:val="clear" w:pos="10774"/>
          <w:tab w:val="left" w:pos="426"/>
          <w:tab w:val="left" w:pos="9072"/>
        </w:tabs>
        <w:spacing w:before="0" w:line="240" w:lineRule="auto"/>
        <w:ind w:left="426" w:right="34" w:hanging="426"/>
        <w:rPr>
          <w:rStyle w:val="Collegamentoipertestuale"/>
          <w:rFonts w:ascii="Arial Narrow" w:hAnsi="Arial Narrow"/>
          <w:b/>
          <w:color w:val="auto"/>
          <w:sz w:val="19"/>
          <w:szCs w:val="19"/>
          <w:u w:val="none"/>
        </w:rPr>
      </w:pPr>
      <w:r w:rsidRPr="003E2D2E">
        <w:rPr>
          <w:rFonts w:ascii="Arial Narrow" w:hAnsi="Arial Narrow" w:cs="Arial"/>
          <w:color w:val="000000" w:themeColor="text1"/>
          <w:sz w:val="19"/>
          <w:szCs w:val="19"/>
        </w:rPr>
        <w:t xml:space="preserve">A questo riguardo, le Parti si danno atto che Gewiss ha fornito l’informativa di cui alla pagina web </w:t>
      </w:r>
      <w:hyperlink r:id="rId10" w:history="1">
        <w:r w:rsidRPr="003E2D2E">
          <w:rPr>
            <w:rStyle w:val="Collegamentoipertestuale"/>
            <w:rFonts w:ascii="Arial Narrow" w:hAnsi="Arial Narrow"/>
            <w:sz w:val="19"/>
            <w:szCs w:val="19"/>
          </w:rPr>
          <w:t>https://gewiss.com/it/it/company/landingpage/Privacy--Policy</w:t>
        </w:r>
      </w:hyperlink>
      <w:r w:rsidRPr="003E2D2E">
        <w:rPr>
          <w:rStyle w:val="Collegamentoipertestuale"/>
          <w:rFonts w:ascii="Arial Narrow" w:hAnsi="Arial Narrow"/>
          <w:b/>
          <w:color w:val="auto"/>
          <w:sz w:val="19"/>
          <w:szCs w:val="19"/>
          <w:u w:val="none"/>
        </w:rPr>
        <w:t xml:space="preserve"> </w:t>
      </w:r>
    </w:p>
    <w:p w14:paraId="5A9FFA0E"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Codice etico e modello di organizzazione, gestione e controllo di Gewiss – Policy Anti Corruzione</w:t>
      </w:r>
    </w:p>
    <w:p w14:paraId="4648C141" w14:textId="4B9F413A"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 xml:space="preserve">Il presente </w:t>
      </w:r>
      <w:r>
        <w:rPr>
          <w:rFonts w:ascii="Arial Narrow" w:hAnsi="Arial Narrow" w:cs="Arial"/>
          <w:color w:val="000000" w:themeColor="text1"/>
          <w:sz w:val="19"/>
          <w:szCs w:val="19"/>
        </w:rPr>
        <w:t>A</w:t>
      </w:r>
      <w:r w:rsidRPr="00BE7B2A">
        <w:rPr>
          <w:rFonts w:ascii="Arial Narrow" w:hAnsi="Arial Narrow" w:cs="Arial"/>
          <w:color w:val="000000" w:themeColor="text1"/>
          <w:sz w:val="19"/>
          <w:szCs w:val="19"/>
        </w:rPr>
        <w:t>ccordo è improntato a principi di legalità, trasparenza, correttezza, lealtà ed integrità, in linea con il contenuto del Codice Etico Aziendale e del Modello di Organizzazione, Gestione e Controllo adottati da GEWISS, e con i principi della Policy Anti Corruzione, visibili sul sito</w:t>
      </w:r>
      <w:r w:rsidR="00486162">
        <w:rPr>
          <w:rFonts w:ascii="Arial Narrow" w:hAnsi="Arial Narrow" w:cs="Arial"/>
          <w:color w:val="000000" w:themeColor="text1"/>
          <w:sz w:val="19"/>
          <w:szCs w:val="19"/>
        </w:rPr>
        <w:t xml:space="preserve"> </w:t>
      </w:r>
      <w:hyperlink r:id="rId11" w:history="1">
        <w:r w:rsidR="00486162" w:rsidRPr="00486162">
          <w:rPr>
            <w:rStyle w:val="Collegamentoipertestuale"/>
            <w:rFonts w:ascii="Arial Narrow" w:hAnsi="Arial Narrow" w:cs="Arial"/>
            <w:bCs/>
            <w:sz w:val="19"/>
            <w:szCs w:val="19"/>
          </w:rPr>
          <w:t>Corporate governance documents | Gewiss</w:t>
        </w:r>
      </w:hyperlink>
      <w:r w:rsidRPr="00BE7B2A">
        <w:rPr>
          <w:rFonts w:ascii="Arial Narrow" w:hAnsi="Arial Narrow" w:cs="Arial"/>
          <w:color w:val="000000" w:themeColor="text1"/>
          <w:sz w:val="19"/>
          <w:szCs w:val="19"/>
        </w:rPr>
        <w:t xml:space="preserve">. Eventuali violazioni potranno essere inviate secondo </w:t>
      </w:r>
      <w:r w:rsidR="00486162" w:rsidRPr="00486162">
        <w:rPr>
          <w:rFonts w:ascii="Arial Narrow" w:hAnsi="Arial Narrow" w:cs="Arial"/>
          <w:color w:val="000000" w:themeColor="text1"/>
          <w:sz w:val="19"/>
          <w:szCs w:val="19"/>
        </w:rPr>
        <w:t xml:space="preserve">la “Procedura Segnalazioni”, mediante la compilazione dell’apposito form, entrambi disponibili sul sito internet </w:t>
      </w:r>
      <w:hyperlink r:id="rId12" w:history="1">
        <w:r w:rsidR="00486162" w:rsidRPr="00486162">
          <w:rPr>
            <w:rStyle w:val="Collegamentoipertestuale"/>
            <w:rFonts w:ascii="Arial Narrow" w:hAnsi="Arial Narrow" w:cs="Arial"/>
            <w:bCs/>
            <w:sz w:val="19"/>
            <w:szCs w:val="19"/>
          </w:rPr>
          <w:t>Corporate Goverance | Whistleblowing | Gewiss</w:t>
        </w:r>
      </w:hyperlink>
      <w:r w:rsidR="00486162">
        <w:rPr>
          <w:rStyle w:val="Collegamentoipertestuale"/>
          <w:rFonts w:ascii="Arial Narrow" w:hAnsi="Arial Narrow" w:cs="Arial"/>
          <w:bCs/>
          <w:sz w:val="19"/>
          <w:szCs w:val="19"/>
        </w:rPr>
        <w:t>.</w:t>
      </w:r>
    </w:p>
    <w:p w14:paraId="702AB01B"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Pr>
          <w:rFonts w:ascii="Arial Narrow" w:hAnsi="Arial Narrow" w:cs="Arial"/>
          <w:color w:val="000000" w:themeColor="text1"/>
          <w:sz w:val="19"/>
          <w:szCs w:val="19"/>
        </w:rPr>
        <w:t>Qualora, nell’esecuzione dell’A</w:t>
      </w:r>
      <w:r w:rsidRPr="00BE7B2A">
        <w:rPr>
          <w:rFonts w:ascii="Arial Narrow" w:hAnsi="Arial Narrow" w:cs="Arial"/>
          <w:color w:val="000000" w:themeColor="text1"/>
          <w:sz w:val="19"/>
          <w:szCs w:val="19"/>
        </w:rPr>
        <w:t xml:space="preserve">ccordo, siano adottati comportamenti non in linea con i </w:t>
      </w:r>
      <w:proofErr w:type="gramStart"/>
      <w:r w:rsidRPr="00BE7B2A">
        <w:rPr>
          <w:rFonts w:ascii="Arial Narrow" w:hAnsi="Arial Narrow" w:cs="Arial"/>
          <w:color w:val="000000" w:themeColor="text1"/>
          <w:sz w:val="19"/>
          <w:szCs w:val="19"/>
        </w:rPr>
        <w:t>predetti</w:t>
      </w:r>
      <w:proofErr w:type="gramEnd"/>
      <w:r w:rsidRPr="00BE7B2A">
        <w:rPr>
          <w:rFonts w:ascii="Arial Narrow" w:hAnsi="Arial Narrow" w:cs="Arial"/>
          <w:color w:val="000000" w:themeColor="text1"/>
          <w:sz w:val="19"/>
          <w:szCs w:val="19"/>
        </w:rPr>
        <w:t xml:space="preserve"> principi, Gewiss è legittimata a prendere opportuni provvedimen</w:t>
      </w:r>
      <w:r>
        <w:rPr>
          <w:rFonts w:ascii="Arial Narrow" w:hAnsi="Arial Narrow" w:cs="Arial"/>
          <w:color w:val="000000" w:themeColor="text1"/>
          <w:sz w:val="19"/>
          <w:szCs w:val="19"/>
        </w:rPr>
        <w:t>ti, sino alla risoluzione dell’A</w:t>
      </w:r>
      <w:r w:rsidRPr="00BE7B2A">
        <w:rPr>
          <w:rFonts w:ascii="Arial Narrow" w:hAnsi="Arial Narrow" w:cs="Arial"/>
          <w:color w:val="000000" w:themeColor="text1"/>
          <w:sz w:val="19"/>
          <w:szCs w:val="19"/>
        </w:rPr>
        <w:t>ccordo e risarcimento del danno.</w:t>
      </w:r>
    </w:p>
    <w:p w14:paraId="30B2DF51"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6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Legge applicabile e foro competente</w:t>
      </w:r>
    </w:p>
    <w:p w14:paraId="592DE24B"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Pr>
          <w:rFonts w:ascii="Arial Narrow" w:hAnsi="Arial Narrow" w:cs="Arial"/>
          <w:color w:val="000000" w:themeColor="text1"/>
          <w:sz w:val="19"/>
          <w:szCs w:val="19"/>
        </w:rPr>
        <w:t>Il presente A</w:t>
      </w:r>
      <w:r w:rsidRPr="00BE7B2A">
        <w:rPr>
          <w:rFonts w:ascii="Arial Narrow" w:hAnsi="Arial Narrow" w:cs="Arial"/>
          <w:color w:val="000000" w:themeColor="text1"/>
          <w:sz w:val="19"/>
          <w:szCs w:val="19"/>
        </w:rPr>
        <w:t>ccordo è regolato dalla legge italiana, con l’esclusione dell’applicazione delle disposizioni vigenti in materia di conflitto di leggi.</w:t>
      </w:r>
    </w:p>
    <w:p w14:paraId="504F361B"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In caso di controversie sull’inter</w:t>
      </w:r>
      <w:r>
        <w:rPr>
          <w:rFonts w:ascii="Arial Narrow" w:hAnsi="Arial Narrow" w:cs="Arial"/>
          <w:color w:val="000000" w:themeColor="text1"/>
          <w:sz w:val="19"/>
          <w:szCs w:val="19"/>
        </w:rPr>
        <w:t>pretazione o applicazione dell’A</w:t>
      </w:r>
      <w:r w:rsidRPr="00BE7B2A">
        <w:rPr>
          <w:rFonts w:ascii="Arial Narrow" w:hAnsi="Arial Narrow" w:cs="Arial"/>
          <w:color w:val="000000" w:themeColor="text1"/>
          <w:sz w:val="19"/>
          <w:szCs w:val="19"/>
        </w:rPr>
        <w:t>ccordo e su eventuali violazioni agli obblighi in esso previsti, le Parti si impegnano a ricercare ogni possibilità che consenta di pervenire ad una soluzione bonaria. In caso contrario, sarà esclusivamente competente il Foro di Bergamo.</w:t>
      </w:r>
    </w:p>
    <w:p w14:paraId="09DB8201" w14:textId="77777777" w:rsidR="008918DE" w:rsidRPr="00BE7B2A" w:rsidRDefault="00B42DC2" w:rsidP="003E2D2E">
      <w:pPr>
        <w:pStyle w:val="CorpoBloccoRientrato"/>
        <w:keepLines w:val="0"/>
        <w:numPr>
          <w:ilvl w:val="0"/>
          <w:numId w:val="1"/>
        </w:numPr>
        <w:tabs>
          <w:tab w:val="clear" w:pos="10774"/>
          <w:tab w:val="left" w:pos="426"/>
          <w:tab w:val="left" w:pos="9072"/>
        </w:tabs>
        <w:spacing w:before="120" w:line="240" w:lineRule="auto"/>
        <w:ind w:left="425" w:right="34" w:hanging="425"/>
        <w:rPr>
          <w:rFonts w:ascii="Arial Narrow" w:hAnsi="Arial Narrow" w:cs="Arial"/>
          <w:b/>
          <w:i/>
          <w:color w:val="000000" w:themeColor="text1"/>
          <w:sz w:val="19"/>
          <w:szCs w:val="19"/>
        </w:rPr>
      </w:pPr>
      <w:r w:rsidRPr="00BE7B2A">
        <w:rPr>
          <w:rFonts w:ascii="Arial Narrow" w:hAnsi="Arial Narrow" w:cs="Arial"/>
          <w:b/>
          <w:i/>
          <w:color w:val="000000" w:themeColor="text1"/>
          <w:sz w:val="19"/>
          <w:szCs w:val="19"/>
        </w:rPr>
        <w:t>Disposizioni finali</w:t>
      </w:r>
    </w:p>
    <w:p w14:paraId="45170BD2"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Pr>
          <w:rFonts w:ascii="Arial Narrow" w:hAnsi="Arial Narrow" w:cs="Arial"/>
          <w:color w:val="000000" w:themeColor="text1"/>
          <w:sz w:val="19"/>
          <w:szCs w:val="19"/>
        </w:rPr>
        <w:t>L’A</w:t>
      </w:r>
      <w:r w:rsidRPr="00BE7B2A">
        <w:rPr>
          <w:rFonts w:ascii="Arial Narrow" w:hAnsi="Arial Narrow" w:cs="Arial"/>
          <w:color w:val="000000" w:themeColor="text1"/>
          <w:sz w:val="19"/>
          <w:szCs w:val="19"/>
        </w:rPr>
        <w:t>ccordo può essere emen</w:t>
      </w:r>
      <w:r>
        <w:rPr>
          <w:rFonts w:ascii="Arial Narrow" w:hAnsi="Arial Narrow" w:cs="Arial"/>
          <w:color w:val="000000" w:themeColor="text1"/>
          <w:sz w:val="19"/>
          <w:szCs w:val="19"/>
        </w:rPr>
        <w:t>dato o modificato solo tramite a</w:t>
      </w:r>
      <w:r w:rsidRPr="00BE7B2A">
        <w:rPr>
          <w:rFonts w:ascii="Arial Narrow" w:hAnsi="Arial Narrow" w:cs="Arial"/>
          <w:color w:val="000000" w:themeColor="text1"/>
          <w:sz w:val="19"/>
          <w:szCs w:val="19"/>
        </w:rPr>
        <w:t>ccordo scritto tra le Parti.</w:t>
      </w:r>
    </w:p>
    <w:p w14:paraId="202D5E9E"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L’eventuale tolleranza di una Parte ai comportamenti dell’altra Parte posti in essere in violazione delle disposizioni contenute nel</w:t>
      </w:r>
      <w:r>
        <w:rPr>
          <w:rFonts w:ascii="Arial Narrow" w:hAnsi="Arial Narrow" w:cs="Arial"/>
          <w:color w:val="000000" w:themeColor="text1"/>
          <w:sz w:val="19"/>
          <w:szCs w:val="19"/>
        </w:rPr>
        <w:t>l’</w:t>
      </w:r>
      <w:r w:rsidRPr="00BE7B2A">
        <w:rPr>
          <w:rFonts w:ascii="Arial Narrow" w:hAnsi="Arial Narrow" w:cs="Arial"/>
          <w:color w:val="000000" w:themeColor="text1"/>
          <w:sz w:val="19"/>
          <w:szCs w:val="19"/>
        </w:rPr>
        <w:t>Accordo, non costituisce rinuncia ai diritti derivanti dalle disposizioni violate, né al diritto di esigere l’esatto adempimento delle prestazioni dovute.</w:t>
      </w:r>
    </w:p>
    <w:p w14:paraId="07939963"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 xml:space="preserve">Se </w:t>
      </w:r>
      <w:r>
        <w:rPr>
          <w:rFonts w:ascii="Arial Narrow" w:hAnsi="Arial Narrow" w:cs="Arial"/>
          <w:color w:val="000000" w:themeColor="text1"/>
          <w:sz w:val="19"/>
          <w:szCs w:val="19"/>
        </w:rPr>
        <w:t>qualsiasi previsione di questo A</w:t>
      </w:r>
      <w:r w:rsidRPr="00BE7B2A">
        <w:rPr>
          <w:rFonts w:ascii="Arial Narrow" w:hAnsi="Arial Narrow" w:cs="Arial"/>
          <w:color w:val="000000" w:themeColor="text1"/>
          <w:sz w:val="19"/>
          <w:szCs w:val="19"/>
        </w:rPr>
        <w:t>ccordo dovesse per qualsiasi ragione considerarsi inva</w:t>
      </w:r>
      <w:r>
        <w:rPr>
          <w:rFonts w:ascii="Arial Narrow" w:hAnsi="Arial Narrow" w:cs="Arial"/>
          <w:color w:val="000000" w:themeColor="text1"/>
          <w:sz w:val="19"/>
          <w:szCs w:val="19"/>
        </w:rPr>
        <w:t>lida, illecita o inefficace, l’A</w:t>
      </w:r>
      <w:r w:rsidRPr="00BE7B2A">
        <w:rPr>
          <w:rFonts w:ascii="Arial Narrow" w:hAnsi="Arial Narrow" w:cs="Arial"/>
          <w:color w:val="000000" w:themeColor="text1"/>
          <w:sz w:val="19"/>
          <w:szCs w:val="19"/>
        </w:rPr>
        <w:t>ccordo deve comunque ritenersi valido per le restanti previsioni, salvo che, in considerazione degli interessi delle Parti, le previsioni invalide non debbano ritenersi essenziali.</w:t>
      </w:r>
    </w:p>
    <w:p w14:paraId="4470111A"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Niente di quanto qui contenuto sarà interpretato così da intendere che esiste tra le Parti un rapporto di associazione o joint-venture. Le Parti concordano sul fatto che, nell’adempimento dei loro obblighi contrattuali, esse saranno da considerare contraenti indipendenti.</w:t>
      </w:r>
    </w:p>
    <w:p w14:paraId="1A4CFDBF" w14:textId="77777777" w:rsidR="008918DE"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3E2D2E">
        <w:rPr>
          <w:rFonts w:ascii="Arial Narrow" w:hAnsi="Arial Narrow" w:cs="Arial"/>
          <w:color w:val="000000" w:themeColor="text1"/>
          <w:sz w:val="19"/>
          <w:szCs w:val="19"/>
        </w:rPr>
        <w:t xml:space="preserve">Le Parti convengono che il presente Accordo potrà essere sottoscritto in via telematica, a mezzo di firma elettronica (es. </w:t>
      </w:r>
      <w:r w:rsidRPr="00EA645F">
        <w:rPr>
          <w:rFonts w:ascii="Arial Narrow" w:hAnsi="Arial Narrow" w:cs="Arial"/>
          <w:color w:val="000000" w:themeColor="text1"/>
          <w:sz w:val="19"/>
          <w:szCs w:val="19"/>
        </w:rPr>
        <w:t>Adobe Sign). </w:t>
      </w:r>
      <w:r w:rsidRPr="003E3F57">
        <w:rPr>
          <w:rFonts w:ascii="Arial Narrow" w:hAnsi="Arial Narrow" w:cs="Arial"/>
          <w:color w:val="000000" w:themeColor="text1"/>
          <w:sz w:val="19"/>
          <w:szCs w:val="19"/>
        </w:rPr>
        <w:t>Al riguardo, entrambe le Parti rinunciano sin d’ora ad avanzare qualsivoglia eccezione e/o contestazione comunque connessa alla m</w:t>
      </w:r>
      <w:r>
        <w:rPr>
          <w:rFonts w:ascii="Arial Narrow" w:hAnsi="Arial Narrow" w:cs="Arial"/>
          <w:color w:val="000000" w:themeColor="text1"/>
          <w:sz w:val="19"/>
          <w:szCs w:val="19"/>
        </w:rPr>
        <w:t>odalità di sottoscrizione del presente A</w:t>
      </w:r>
      <w:r w:rsidRPr="003E3F57">
        <w:rPr>
          <w:rFonts w:ascii="Arial Narrow" w:hAnsi="Arial Narrow" w:cs="Arial"/>
          <w:color w:val="000000" w:themeColor="text1"/>
          <w:sz w:val="19"/>
          <w:szCs w:val="19"/>
        </w:rPr>
        <w:t>ccordo mediante firma elettronica, alla quale le Parti convengono, irrevocabilmente, di attribuire ad ogni effetto valore pari a quello della sottoscrizione con firma olografa. </w:t>
      </w:r>
      <w:r>
        <w:rPr>
          <w:rFonts w:ascii="Arial Narrow" w:hAnsi="Arial Narrow" w:cs="Arial"/>
          <w:color w:val="000000" w:themeColor="text1"/>
          <w:sz w:val="19"/>
          <w:szCs w:val="19"/>
        </w:rPr>
        <w:t xml:space="preserve"> </w:t>
      </w:r>
    </w:p>
    <w:p w14:paraId="16AF4010" w14:textId="77777777" w:rsidR="008918DE" w:rsidRPr="00BE7B2A" w:rsidRDefault="00B42DC2" w:rsidP="00842CC3">
      <w:pPr>
        <w:pStyle w:val="CorpoBloccoRientrato"/>
        <w:keepLines w:val="0"/>
        <w:numPr>
          <w:ilvl w:val="1"/>
          <w:numId w:val="1"/>
        </w:numPr>
        <w:tabs>
          <w:tab w:val="clear" w:pos="10774"/>
          <w:tab w:val="left" w:pos="426"/>
          <w:tab w:val="left" w:pos="9072"/>
        </w:tabs>
        <w:spacing w:before="0" w:line="240" w:lineRule="auto"/>
        <w:ind w:left="426" w:right="34" w:hanging="426"/>
        <w:rPr>
          <w:rFonts w:ascii="Arial Narrow" w:hAnsi="Arial Narrow" w:cs="Arial"/>
          <w:color w:val="000000" w:themeColor="text1"/>
          <w:sz w:val="19"/>
          <w:szCs w:val="19"/>
        </w:rPr>
      </w:pPr>
      <w:r w:rsidRPr="00BE7B2A">
        <w:rPr>
          <w:rFonts w:ascii="Arial Narrow" w:hAnsi="Arial Narrow" w:cs="Arial"/>
          <w:color w:val="000000" w:themeColor="text1"/>
          <w:sz w:val="19"/>
          <w:szCs w:val="19"/>
        </w:rPr>
        <w:t>Entrambe le Parti dichi</w:t>
      </w:r>
      <w:r>
        <w:rPr>
          <w:rFonts w:ascii="Arial Narrow" w:hAnsi="Arial Narrow" w:cs="Arial"/>
          <w:color w:val="000000" w:themeColor="text1"/>
          <w:sz w:val="19"/>
          <w:szCs w:val="19"/>
        </w:rPr>
        <w:t>arano che, essendo il presente A</w:t>
      </w:r>
      <w:r w:rsidRPr="00BE7B2A">
        <w:rPr>
          <w:rFonts w:ascii="Arial Narrow" w:hAnsi="Arial Narrow" w:cs="Arial"/>
          <w:color w:val="000000" w:themeColor="text1"/>
          <w:sz w:val="19"/>
          <w:szCs w:val="19"/>
        </w:rPr>
        <w:t>ccordo esaustivo del loro volere, ogni articolo è stato soggetto a negoziazione e, conseguentemente, è il risultato della loro approvazione.</w:t>
      </w:r>
    </w:p>
    <w:p w14:paraId="5C3957B7" w14:textId="77777777" w:rsidR="008918DE" w:rsidRPr="003E2D2E" w:rsidRDefault="008918DE">
      <w:pPr>
        <w:rPr>
          <w:sz w:val="12"/>
          <w:szCs w:val="19"/>
        </w:rPr>
      </w:pPr>
    </w:p>
    <w:tbl>
      <w:tblPr>
        <w:tblStyle w:val="Grigliatabella"/>
        <w:tblW w:w="0" w:type="auto"/>
        <w:tblInd w:w="-5" w:type="dxa"/>
        <w:tblLayout w:type="fixed"/>
        <w:tblLook w:val="04A0" w:firstRow="1" w:lastRow="0" w:firstColumn="1" w:lastColumn="0" w:noHBand="0" w:noVBand="1"/>
      </w:tblPr>
      <w:tblGrid>
        <w:gridCol w:w="3969"/>
        <w:gridCol w:w="5954"/>
      </w:tblGrid>
      <w:tr w:rsidR="00DF3849" w:rsidRPr="00DF3849" w14:paraId="3BC935CA" w14:textId="77777777" w:rsidTr="00FC5C37">
        <w:tc>
          <w:tcPr>
            <w:tcW w:w="3969" w:type="dxa"/>
          </w:tcPr>
          <w:p w14:paraId="1EE6E046" w14:textId="77777777" w:rsidR="008918DE" w:rsidRPr="00DF3849" w:rsidRDefault="00B42DC2" w:rsidP="00DF3849">
            <w:pPr>
              <w:rPr>
                <w:rFonts w:ascii="Arial Narrow" w:hAnsi="Arial Narrow"/>
                <w:b/>
                <w:sz w:val="19"/>
                <w:szCs w:val="19"/>
              </w:rPr>
            </w:pPr>
            <w:r>
              <w:rPr>
                <w:rFonts w:ascii="Arial Narrow" w:hAnsi="Arial Narrow"/>
                <w:b/>
                <w:sz w:val="19"/>
                <w:szCs w:val="19"/>
              </w:rPr>
              <w:t>Nome della Società</w:t>
            </w:r>
          </w:p>
        </w:tc>
        <w:tc>
          <w:tcPr>
            <w:tcW w:w="5954" w:type="dxa"/>
          </w:tcPr>
          <w:p w14:paraId="1A369A46" w14:textId="77777777" w:rsidR="008918DE" w:rsidRPr="00DF3849" w:rsidRDefault="00B42DC2" w:rsidP="00230B13">
            <w:pPr>
              <w:rPr>
                <w:rFonts w:ascii="Arial Narrow" w:hAnsi="Arial Narrow"/>
                <w:sz w:val="19"/>
                <w:szCs w:val="19"/>
              </w:rPr>
            </w:pPr>
            <w:r w:rsidRPr="00DF3849">
              <w:rPr>
                <w:rFonts w:ascii="Arial Narrow" w:hAnsi="Arial Narrow"/>
                <w:sz w:val="19"/>
                <w:szCs w:val="19"/>
              </w:rPr>
              <w:t>Gewiss S.p.A.</w:t>
            </w:r>
          </w:p>
        </w:tc>
      </w:tr>
      <w:tr w:rsidR="00DF3849" w:rsidRPr="00DF3849" w14:paraId="08B71D3B" w14:textId="77777777" w:rsidTr="00FC5C37">
        <w:tc>
          <w:tcPr>
            <w:tcW w:w="3969" w:type="dxa"/>
          </w:tcPr>
          <w:p w14:paraId="31214F5D" w14:textId="77777777" w:rsidR="008918DE" w:rsidRPr="00DF3849" w:rsidRDefault="00B42DC2" w:rsidP="00230B13">
            <w:pPr>
              <w:rPr>
                <w:rFonts w:ascii="Arial Narrow" w:hAnsi="Arial Narrow"/>
                <w:sz w:val="19"/>
                <w:szCs w:val="19"/>
              </w:rPr>
            </w:pPr>
            <w:r w:rsidRPr="00DF3849">
              <w:rPr>
                <w:rFonts w:ascii="Arial Narrow" w:hAnsi="Arial Narrow"/>
                <w:b/>
                <w:sz w:val="19"/>
                <w:szCs w:val="19"/>
              </w:rPr>
              <w:t>Legale rappresentante pro tempore / procuratore</w:t>
            </w:r>
          </w:p>
        </w:tc>
        <w:sdt>
          <w:sdtPr>
            <w:rPr>
              <w:rFonts w:ascii="Arial Narrow" w:hAnsi="Arial Narrow"/>
              <w:sz w:val="19"/>
              <w:szCs w:val="19"/>
            </w:rPr>
            <w:id w:val="1961452269"/>
            <w:placeholder>
              <w:docPart w:val="7F8CD50BD6484CBE80E1B1CE199CC938"/>
            </w:placeholder>
            <w:text/>
          </w:sdtPr>
          <w:sdtContent>
            <w:tc>
              <w:tcPr>
                <w:tcW w:w="5954" w:type="dxa"/>
              </w:tcPr>
              <w:p w14:paraId="65EE797A" w14:textId="4ABDF8E5" w:rsidR="008918DE" w:rsidRPr="00DF3849" w:rsidRDefault="00B46009" w:rsidP="00CB1B20">
                <w:pPr>
                  <w:rPr>
                    <w:rFonts w:ascii="Arial Narrow" w:hAnsi="Arial Narrow"/>
                    <w:sz w:val="19"/>
                    <w:szCs w:val="19"/>
                  </w:rPr>
                </w:pPr>
                <w:r>
                  <w:rPr>
                    <w:rFonts w:ascii="Arial Narrow" w:hAnsi="Arial Narrow"/>
                    <w:sz w:val="19"/>
                    <w:szCs w:val="19"/>
                  </w:rPr>
                  <w:t>Mario Guglielmo Lange</w:t>
                </w:r>
              </w:p>
            </w:tc>
          </w:sdtContent>
        </w:sdt>
      </w:tr>
      <w:tr w:rsidR="00DF3849" w:rsidRPr="00DF3849" w14:paraId="2F2D28B9" w14:textId="77777777" w:rsidTr="00FC5C37">
        <w:tc>
          <w:tcPr>
            <w:tcW w:w="3969" w:type="dxa"/>
          </w:tcPr>
          <w:p w14:paraId="73E92717" w14:textId="77777777" w:rsidR="008918DE" w:rsidRDefault="00B42DC2" w:rsidP="00230B13">
            <w:pPr>
              <w:rPr>
                <w:rFonts w:ascii="Arial Narrow" w:hAnsi="Arial Narrow"/>
                <w:b/>
                <w:sz w:val="19"/>
                <w:szCs w:val="19"/>
              </w:rPr>
            </w:pPr>
            <w:r w:rsidRPr="00DF3849">
              <w:rPr>
                <w:rFonts w:ascii="Arial Narrow" w:hAnsi="Arial Narrow"/>
                <w:b/>
                <w:sz w:val="19"/>
                <w:szCs w:val="19"/>
              </w:rPr>
              <w:t>S</w:t>
            </w:r>
            <w:r>
              <w:rPr>
                <w:rFonts w:ascii="Arial Narrow" w:hAnsi="Arial Narrow"/>
                <w:b/>
                <w:sz w:val="19"/>
                <w:szCs w:val="19"/>
              </w:rPr>
              <w:t>ottoscrizione di Gewiss S.p.A.</w:t>
            </w:r>
          </w:p>
          <w:p w14:paraId="528D8235" w14:textId="77777777" w:rsidR="008918DE" w:rsidRDefault="008918DE" w:rsidP="00230B13">
            <w:pPr>
              <w:rPr>
                <w:rFonts w:ascii="Arial Narrow" w:hAnsi="Arial Narrow"/>
                <w:b/>
                <w:sz w:val="19"/>
                <w:szCs w:val="19"/>
              </w:rPr>
            </w:pPr>
          </w:p>
          <w:p w14:paraId="19C917FA" w14:textId="77777777" w:rsidR="008918DE" w:rsidRPr="00DF3849" w:rsidRDefault="008918DE" w:rsidP="00230B13">
            <w:pPr>
              <w:rPr>
                <w:rFonts w:ascii="Arial Narrow" w:hAnsi="Arial Narrow"/>
                <w:b/>
                <w:sz w:val="19"/>
                <w:szCs w:val="19"/>
              </w:rPr>
            </w:pPr>
          </w:p>
        </w:tc>
        <w:tc>
          <w:tcPr>
            <w:tcW w:w="5954" w:type="dxa"/>
          </w:tcPr>
          <w:p w14:paraId="52A99ACD" w14:textId="77777777" w:rsidR="008918DE" w:rsidRDefault="008918DE" w:rsidP="00230B13">
            <w:pPr>
              <w:rPr>
                <w:rFonts w:ascii="Arial Narrow" w:hAnsi="Arial Narrow"/>
                <w:sz w:val="19"/>
                <w:szCs w:val="19"/>
              </w:rPr>
            </w:pPr>
          </w:p>
          <w:p w14:paraId="4FA4812A" w14:textId="77777777" w:rsidR="008918DE" w:rsidRDefault="008918DE" w:rsidP="00230B13">
            <w:pPr>
              <w:rPr>
                <w:rFonts w:ascii="Arial Narrow" w:hAnsi="Arial Narrow"/>
                <w:sz w:val="19"/>
                <w:szCs w:val="19"/>
              </w:rPr>
            </w:pPr>
          </w:p>
          <w:p w14:paraId="74FC082A" w14:textId="77777777" w:rsidR="008918DE" w:rsidRDefault="008918DE" w:rsidP="00230B13">
            <w:pPr>
              <w:rPr>
                <w:rFonts w:ascii="Arial Narrow" w:hAnsi="Arial Narrow"/>
                <w:sz w:val="19"/>
                <w:szCs w:val="19"/>
              </w:rPr>
            </w:pPr>
          </w:p>
          <w:p w14:paraId="03D22048" w14:textId="77777777" w:rsidR="008918DE" w:rsidRPr="00DF3849" w:rsidRDefault="008918DE" w:rsidP="00230B13">
            <w:pPr>
              <w:rPr>
                <w:rFonts w:ascii="Arial Narrow" w:hAnsi="Arial Narrow"/>
                <w:sz w:val="19"/>
                <w:szCs w:val="19"/>
              </w:rPr>
            </w:pPr>
          </w:p>
        </w:tc>
      </w:tr>
    </w:tbl>
    <w:p w14:paraId="72800E61" w14:textId="77777777" w:rsidR="008918DE" w:rsidRPr="003E2D2E" w:rsidRDefault="008918DE">
      <w:pPr>
        <w:rPr>
          <w:sz w:val="12"/>
          <w:szCs w:val="19"/>
        </w:rPr>
      </w:pPr>
    </w:p>
    <w:tbl>
      <w:tblPr>
        <w:tblStyle w:val="Grigliatabella"/>
        <w:tblW w:w="9923" w:type="dxa"/>
        <w:tblInd w:w="-5" w:type="dxa"/>
        <w:tblLayout w:type="fixed"/>
        <w:tblLook w:val="04A0" w:firstRow="1" w:lastRow="0" w:firstColumn="1" w:lastColumn="0" w:noHBand="0" w:noVBand="1"/>
      </w:tblPr>
      <w:tblGrid>
        <w:gridCol w:w="3969"/>
        <w:gridCol w:w="5954"/>
      </w:tblGrid>
      <w:tr w:rsidR="00DF3849" w14:paraId="55551070" w14:textId="77777777" w:rsidTr="003E2D2E">
        <w:tc>
          <w:tcPr>
            <w:tcW w:w="3969" w:type="dxa"/>
          </w:tcPr>
          <w:p w14:paraId="35B4A2E3" w14:textId="77777777" w:rsidR="008918DE" w:rsidRPr="00DF3849" w:rsidRDefault="00B42DC2" w:rsidP="00230B13">
            <w:pPr>
              <w:rPr>
                <w:rFonts w:ascii="Arial Narrow" w:hAnsi="Arial Narrow"/>
                <w:b/>
                <w:sz w:val="19"/>
                <w:szCs w:val="19"/>
              </w:rPr>
            </w:pPr>
            <w:r w:rsidRPr="00DF3849">
              <w:rPr>
                <w:rFonts w:ascii="Arial Narrow" w:hAnsi="Arial Narrow"/>
                <w:b/>
                <w:sz w:val="19"/>
                <w:szCs w:val="19"/>
              </w:rPr>
              <w:t xml:space="preserve">Nome della </w:t>
            </w:r>
            <w:r>
              <w:rPr>
                <w:rFonts w:ascii="Arial Narrow" w:hAnsi="Arial Narrow"/>
                <w:b/>
                <w:sz w:val="19"/>
                <w:szCs w:val="19"/>
              </w:rPr>
              <w:t>s</w:t>
            </w:r>
            <w:r w:rsidRPr="00DF3849">
              <w:rPr>
                <w:rFonts w:ascii="Arial Narrow" w:hAnsi="Arial Narrow"/>
                <w:b/>
                <w:sz w:val="19"/>
                <w:szCs w:val="19"/>
              </w:rPr>
              <w:t>ocietà</w:t>
            </w:r>
          </w:p>
        </w:tc>
        <w:sdt>
          <w:sdtPr>
            <w:rPr>
              <w:rFonts w:ascii="Arial Narrow" w:hAnsi="Arial Narrow"/>
              <w:spacing w:val="-1"/>
              <w:sz w:val="19"/>
            </w:rPr>
            <w:id w:val="-1770691592"/>
            <w:placeholder>
              <w:docPart w:val="894EF766412647D0BAD369D1C63EB6E9"/>
            </w:placeholder>
            <w:text/>
          </w:sdtPr>
          <w:sdtContent>
            <w:tc>
              <w:tcPr>
                <w:tcW w:w="5954" w:type="dxa"/>
              </w:tcPr>
              <w:p w14:paraId="6DD9BDD9" w14:textId="4C7D5E3C" w:rsidR="008918DE" w:rsidRPr="00DF3849" w:rsidRDefault="00B46009" w:rsidP="00EA645F">
                <w:pPr>
                  <w:rPr>
                    <w:rFonts w:ascii="Arial Narrow" w:hAnsi="Arial Narrow"/>
                    <w:sz w:val="19"/>
                    <w:szCs w:val="19"/>
                  </w:rPr>
                </w:pPr>
                <w:r w:rsidRPr="00B46009">
                  <w:rPr>
                    <w:rFonts w:ascii="Arial Narrow" w:hAnsi="Arial Narrow"/>
                    <w:spacing w:val="-1"/>
                    <w:sz w:val="19"/>
                  </w:rPr>
                  <w:t>Koinè s.n.c.</w:t>
                </w:r>
              </w:p>
            </w:tc>
          </w:sdtContent>
        </w:sdt>
      </w:tr>
      <w:tr w:rsidR="00DF3849" w14:paraId="537969AF" w14:textId="77777777" w:rsidTr="003E2D2E">
        <w:tc>
          <w:tcPr>
            <w:tcW w:w="3969" w:type="dxa"/>
          </w:tcPr>
          <w:p w14:paraId="3B647407" w14:textId="77777777" w:rsidR="008918DE" w:rsidRPr="00DF3849" w:rsidRDefault="00B42DC2" w:rsidP="00230B13">
            <w:pPr>
              <w:rPr>
                <w:rFonts w:ascii="Arial Narrow" w:hAnsi="Arial Narrow"/>
                <w:sz w:val="19"/>
                <w:szCs w:val="19"/>
              </w:rPr>
            </w:pPr>
            <w:r w:rsidRPr="00DF3849">
              <w:rPr>
                <w:rFonts w:ascii="Arial Narrow" w:hAnsi="Arial Narrow"/>
                <w:b/>
                <w:sz w:val="19"/>
                <w:szCs w:val="19"/>
              </w:rPr>
              <w:t>Legale rappresentante pro tempore / procuratore</w:t>
            </w:r>
          </w:p>
        </w:tc>
        <w:sdt>
          <w:sdtPr>
            <w:rPr>
              <w:rFonts w:ascii="Arial Narrow"/>
              <w:spacing w:val="-1"/>
              <w:sz w:val="19"/>
            </w:rPr>
            <w:id w:val="386839829"/>
            <w:placeholder>
              <w:docPart w:val="84B492560CFC4C04B3C2E6BC4A9E75A0"/>
            </w:placeholder>
            <w:text/>
          </w:sdtPr>
          <w:sdtContent>
            <w:tc>
              <w:tcPr>
                <w:tcW w:w="5954" w:type="dxa"/>
              </w:tcPr>
              <w:p w14:paraId="17C3F422" w14:textId="079E34A5" w:rsidR="008918DE" w:rsidRPr="00DF3849" w:rsidRDefault="00B46009" w:rsidP="00230B13">
                <w:pPr>
                  <w:rPr>
                    <w:rFonts w:ascii="Arial Narrow" w:hAnsi="Arial Narrow"/>
                    <w:sz w:val="19"/>
                    <w:szCs w:val="19"/>
                  </w:rPr>
                </w:pPr>
                <w:r w:rsidRPr="00B46009">
                  <w:rPr>
                    <w:rFonts w:ascii="Arial Narrow"/>
                    <w:spacing w:val="-1"/>
                    <w:sz w:val="19"/>
                  </w:rPr>
                  <w:t>Maria Patrizia Gariglio</w:t>
                </w:r>
              </w:p>
            </w:tc>
          </w:sdtContent>
        </w:sdt>
      </w:tr>
      <w:tr w:rsidR="00DF3849" w14:paraId="6B1DA03C" w14:textId="77777777" w:rsidTr="003E2D2E">
        <w:tc>
          <w:tcPr>
            <w:tcW w:w="3969" w:type="dxa"/>
          </w:tcPr>
          <w:p w14:paraId="73D8344A" w14:textId="77777777" w:rsidR="008918DE" w:rsidRDefault="00B42DC2" w:rsidP="00230B13">
            <w:pPr>
              <w:rPr>
                <w:rFonts w:ascii="Arial Narrow" w:hAnsi="Arial Narrow"/>
                <w:b/>
                <w:sz w:val="19"/>
                <w:szCs w:val="19"/>
              </w:rPr>
            </w:pPr>
            <w:r w:rsidRPr="00DF3849">
              <w:rPr>
                <w:rFonts w:ascii="Arial Narrow" w:hAnsi="Arial Narrow"/>
                <w:b/>
                <w:sz w:val="19"/>
                <w:szCs w:val="19"/>
              </w:rPr>
              <w:t xml:space="preserve">Sottoscrizione della </w:t>
            </w:r>
            <w:r>
              <w:rPr>
                <w:rFonts w:ascii="Arial Narrow" w:hAnsi="Arial Narrow"/>
                <w:b/>
                <w:sz w:val="19"/>
                <w:szCs w:val="19"/>
              </w:rPr>
              <w:t>s</w:t>
            </w:r>
            <w:r w:rsidRPr="00DF3849">
              <w:rPr>
                <w:rFonts w:ascii="Arial Narrow" w:hAnsi="Arial Narrow"/>
                <w:b/>
                <w:sz w:val="19"/>
                <w:szCs w:val="19"/>
              </w:rPr>
              <w:t>ocietà</w:t>
            </w:r>
          </w:p>
          <w:p w14:paraId="485AF34B" w14:textId="77777777" w:rsidR="008918DE" w:rsidRDefault="008918DE" w:rsidP="00230B13">
            <w:pPr>
              <w:rPr>
                <w:rFonts w:ascii="Arial Narrow" w:hAnsi="Arial Narrow"/>
                <w:b/>
                <w:sz w:val="19"/>
                <w:szCs w:val="19"/>
              </w:rPr>
            </w:pPr>
          </w:p>
          <w:p w14:paraId="64345A30" w14:textId="77777777" w:rsidR="008918DE" w:rsidRPr="00DF3849" w:rsidRDefault="008918DE" w:rsidP="00230B13">
            <w:pPr>
              <w:rPr>
                <w:rFonts w:ascii="Arial Narrow" w:hAnsi="Arial Narrow"/>
                <w:b/>
                <w:sz w:val="19"/>
                <w:szCs w:val="19"/>
              </w:rPr>
            </w:pPr>
          </w:p>
        </w:tc>
        <w:tc>
          <w:tcPr>
            <w:tcW w:w="5954" w:type="dxa"/>
          </w:tcPr>
          <w:p w14:paraId="4774CA64" w14:textId="77777777" w:rsidR="008918DE" w:rsidRDefault="008918DE" w:rsidP="00230B13">
            <w:pPr>
              <w:rPr>
                <w:rFonts w:ascii="Arial Narrow" w:hAnsi="Arial Narrow"/>
                <w:sz w:val="19"/>
                <w:szCs w:val="19"/>
              </w:rPr>
            </w:pPr>
          </w:p>
          <w:p w14:paraId="668527D5" w14:textId="77777777" w:rsidR="008918DE" w:rsidRDefault="008918DE" w:rsidP="00230B13">
            <w:pPr>
              <w:rPr>
                <w:rFonts w:ascii="Arial Narrow" w:hAnsi="Arial Narrow"/>
                <w:sz w:val="19"/>
                <w:szCs w:val="19"/>
              </w:rPr>
            </w:pPr>
          </w:p>
          <w:p w14:paraId="1D55F77D" w14:textId="77777777" w:rsidR="008918DE" w:rsidRDefault="008918DE" w:rsidP="00230B13">
            <w:pPr>
              <w:rPr>
                <w:rFonts w:ascii="Arial Narrow" w:hAnsi="Arial Narrow"/>
                <w:sz w:val="19"/>
                <w:szCs w:val="19"/>
              </w:rPr>
            </w:pPr>
          </w:p>
          <w:p w14:paraId="0604397A" w14:textId="77777777" w:rsidR="008918DE" w:rsidRPr="00DF3849" w:rsidRDefault="008918DE" w:rsidP="00230B13">
            <w:pPr>
              <w:rPr>
                <w:rFonts w:ascii="Arial Narrow" w:hAnsi="Arial Narrow"/>
                <w:sz w:val="19"/>
                <w:szCs w:val="19"/>
              </w:rPr>
            </w:pPr>
          </w:p>
        </w:tc>
      </w:tr>
    </w:tbl>
    <w:p w14:paraId="6A99105C" w14:textId="77777777" w:rsidR="008918DE" w:rsidRPr="003E2D2E" w:rsidRDefault="00B42DC2" w:rsidP="003E2D2E">
      <w:pPr>
        <w:rPr>
          <w:sz w:val="2"/>
          <w:szCs w:val="19"/>
        </w:rPr>
      </w:pPr>
      <w:r>
        <w:rPr>
          <w:sz w:val="2"/>
          <w:szCs w:val="19"/>
        </w:rPr>
        <w:t>&lt;</w:t>
      </w:r>
    </w:p>
    <w:sectPr w:rsidR="008918DE" w:rsidRPr="003E2D2E" w:rsidSect="00011F0C">
      <w:footerReference w:type="even" r:id="rId13"/>
      <w:footerReference w:type="default" r:id="rId14"/>
      <w:footerReference w:type="first" r:id="rId15"/>
      <w:pgSz w:w="11906" w:h="16838"/>
      <w:pgMar w:top="715" w:right="991" w:bottom="568" w:left="993"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7F33" w14:textId="77777777" w:rsidR="00B429EA" w:rsidRDefault="00B429EA">
      <w:r>
        <w:separator/>
      </w:r>
    </w:p>
  </w:endnote>
  <w:endnote w:type="continuationSeparator" w:id="0">
    <w:p w14:paraId="06DFB085" w14:textId="77777777" w:rsidR="00B429EA" w:rsidRDefault="00B4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39C9" w14:textId="77777777" w:rsidR="005C733A" w:rsidRDefault="005C73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486261"/>
      <w:docPartObj>
        <w:docPartGallery w:val="Page Numbers (Bottom of Page)"/>
        <w:docPartUnique/>
      </w:docPartObj>
    </w:sdtPr>
    <w:sdtEndPr>
      <w:rPr>
        <w:rFonts w:ascii="Arial Narrow" w:hAnsi="Arial Narrow"/>
        <w:sz w:val="19"/>
        <w:szCs w:val="19"/>
      </w:rPr>
    </w:sdtEndPr>
    <w:sdtContent>
      <w:p w14:paraId="5370A3A9" w14:textId="4FC7EA90" w:rsidR="008918DE" w:rsidRPr="00931FA0" w:rsidRDefault="00B42DC2">
        <w:pPr>
          <w:pStyle w:val="Pidipagina"/>
          <w:jc w:val="center"/>
          <w:rPr>
            <w:rFonts w:ascii="Arial Narrow" w:hAnsi="Arial Narrow"/>
            <w:sz w:val="19"/>
            <w:szCs w:val="19"/>
          </w:rPr>
        </w:pPr>
        <w:r w:rsidRPr="00931FA0">
          <w:rPr>
            <w:rFonts w:ascii="Arial Narrow" w:hAnsi="Arial Narrow"/>
            <w:sz w:val="19"/>
            <w:szCs w:val="19"/>
          </w:rPr>
          <w:fldChar w:fldCharType="begin"/>
        </w:r>
        <w:r w:rsidRPr="00931FA0">
          <w:rPr>
            <w:rFonts w:ascii="Arial Narrow" w:hAnsi="Arial Narrow"/>
            <w:sz w:val="19"/>
            <w:szCs w:val="19"/>
          </w:rPr>
          <w:instrText>PAGE   \* MERGEFORMAT</w:instrText>
        </w:r>
        <w:r w:rsidRPr="00931FA0">
          <w:rPr>
            <w:rFonts w:ascii="Arial Narrow" w:hAnsi="Arial Narrow"/>
            <w:sz w:val="19"/>
            <w:szCs w:val="19"/>
          </w:rPr>
          <w:fldChar w:fldCharType="separate"/>
        </w:r>
        <w:r w:rsidR="00486162">
          <w:rPr>
            <w:rFonts w:ascii="Arial Narrow" w:hAnsi="Arial Narrow"/>
            <w:noProof/>
            <w:sz w:val="19"/>
            <w:szCs w:val="19"/>
          </w:rPr>
          <w:t>1</w:t>
        </w:r>
        <w:r w:rsidRPr="00931FA0">
          <w:rPr>
            <w:rFonts w:ascii="Arial Narrow" w:hAnsi="Arial Narrow"/>
            <w:sz w:val="19"/>
            <w:szCs w:val="19"/>
          </w:rPr>
          <w:fldChar w:fldCharType="end"/>
        </w:r>
        <w:r>
          <w:rPr>
            <w:rFonts w:ascii="Arial Narrow" w:hAnsi="Arial Narrow"/>
            <w:sz w:val="19"/>
            <w:szCs w:val="19"/>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A02F" w14:textId="77777777" w:rsidR="005C733A" w:rsidRDefault="005C73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FFBC" w14:textId="77777777" w:rsidR="00B429EA" w:rsidRDefault="00B429EA">
      <w:r>
        <w:separator/>
      </w:r>
    </w:p>
  </w:footnote>
  <w:footnote w:type="continuationSeparator" w:id="0">
    <w:p w14:paraId="4D917554" w14:textId="77777777" w:rsidR="00B429EA" w:rsidRDefault="00B4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44C6"/>
    <w:multiLevelType w:val="multilevel"/>
    <w:tmpl w:val="4066128E"/>
    <w:lvl w:ilvl="0">
      <w:start w:val="1"/>
      <w:numFmt w:val="decimal"/>
      <w:lvlText w:val="%1."/>
      <w:lvlJc w:val="left"/>
      <w:pPr>
        <w:ind w:left="719" w:hanging="435"/>
      </w:pPr>
      <w:rPr>
        <w:rFonts w:hint="default"/>
        <w:b/>
        <w:i/>
        <w:strike w:val="0"/>
        <w:u w:val="none"/>
      </w:rPr>
    </w:lvl>
    <w:lvl w:ilvl="1">
      <w:start w:val="1"/>
      <w:numFmt w:val="decimal"/>
      <w:isLgl/>
      <w:lvlText w:val="%1.%2"/>
      <w:lvlJc w:val="left"/>
      <w:pPr>
        <w:ind w:left="1069" w:hanging="360"/>
      </w:pPr>
      <w:rPr>
        <w:rFonts w:hint="default"/>
        <w:b w:val="0"/>
        <w:i w:val="0"/>
        <w:strike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40762563"/>
    <w:multiLevelType w:val="hybridMultilevel"/>
    <w:tmpl w:val="FDA64B8E"/>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2063285057">
    <w:abstractNumId w:val="0"/>
  </w:num>
  <w:num w:numId="2" w16cid:durableId="616371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rkJFMBnHpJoddMr8vU+PQE7qYbZ6jZpw2qGXBpQM1Sx62PhN4L0JUXV5araefSqOYWtw40grn3hSAFlY3xYHw==" w:salt="srUVi5iQFvE6nDIiaFbED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09"/>
    <w:rsid w:val="00011F0C"/>
    <w:rsid w:val="0001563C"/>
    <w:rsid w:val="00486162"/>
    <w:rsid w:val="005C733A"/>
    <w:rsid w:val="005E47EC"/>
    <w:rsid w:val="00846763"/>
    <w:rsid w:val="0087431D"/>
    <w:rsid w:val="008918DE"/>
    <w:rsid w:val="00985231"/>
    <w:rsid w:val="00A85D09"/>
    <w:rsid w:val="00AC424E"/>
    <w:rsid w:val="00B429EA"/>
    <w:rsid w:val="00B42DC2"/>
    <w:rsid w:val="00B46009"/>
    <w:rsid w:val="00C23A5C"/>
    <w:rsid w:val="00C23FE6"/>
    <w:rsid w:val="00CB4EFA"/>
    <w:rsid w:val="00EC0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0C3E"/>
  <w15:docId w15:val="{B7B78B44-C094-47B9-8B88-B733703A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CC3"/>
    <w:pPr>
      <w:tabs>
        <w:tab w:val="left" w:pos="3969"/>
      </w:tabs>
      <w:spacing w:after="0" w:line="240" w:lineRule="auto"/>
    </w:pPr>
    <w:rPr>
      <w:rFonts w:ascii="Arial" w:eastAsia="Times New Roman" w:hAnsi="Arial"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BloccoRientrato">
    <w:name w:val="CorpoBloccoRientrato"/>
    <w:basedOn w:val="Normale"/>
    <w:rsid w:val="00842CC3"/>
    <w:pPr>
      <w:keepLines/>
      <w:tabs>
        <w:tab w:val="clear" w:pos="3969"/>
        <w:tab w:val="left" w:pos="10774"/>
      </w:tabs>
      <w:spacing w:before="240" w:line="288" w:lineRule="auto"/>
      <w:ind w:left="1134" w:right="1134" w:firstLine="992"/>
      <w:jc w:val="both"/>
    </w:pPr>
  </w:style>
  <w:style w:type="character" w:styleId="Collegamentoipertestuale">
    <w:name w:val="Hyperlink"/>
    <w:basedOn w:val="Carpredefinitoparagrafo"/>
    <w:rsid w:val="00842CC3"/>
    <w:rPr>
      <w:color w:val="0000FF"/>
      <w:u w:val="single"/>
    </w:rPr>
  </w:style>
  <w:style w:type="table" w:styleId="Grigliatabella">
    <w:name w:val="Table Grid"/>
    <w:basedOn w:val="Tabellanormale"/>
    <w:rsid w:val="00842CC3"/>
    <w:pPr>
      <w:spacing w:after="0" w:line="240" w:lineRule="auto"/>
    </w:pPr>
    <w:rPr>
      <w:rFonts w:ascii="CG Times (W1)" w:eastAsia="Times New Roman" w:hAnsi="CG Times (W1)"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931FA0"/>
    <w:pPr>
      <w:tabs>
        <w:tab w:val="clear" w:pos="3969"/>
        <w:tab w:val="center" w:pos="4819"/>
        <w:tab w:val="right" w:pos="9638"/>
      </w:tabs>
    </w:pPr>
  </w:style>
  <w:style w:type="character" w:customStyle="1" w:styleId="IntestazioneCarattere">
    <w:name w:val="Intestazione Carattere"/>
    <w:basedOn w:val="Carpredefinitoparagrafo"/>
    <w:link w:val="Intestazione"/>
    <w:uiPriority w:val="99"/>
    <w:rsid w:val="00931FA0"/>
    <w:rPr>
      <w:rFonts w:ascii="Arial" w:eastAsia="Times New Roman" w:hAnsi="Arial" w:cs="Times New Roman"/>
      <w:szCs w:val="20"/>
      <w:lang w:eastAsia="it-IT"/>
    </w:rPr>
  </w:style>
  <w:style w:type="paragraph" w:styleId="Pidipagina">
    <w:name w:val="footer"/>
    <w:basedOn w:val="Normale"/>
    <w:link w:val="PidipaginaCarattere"/>
    <w:uiPriority w:val="99"/>
    <w:unhideWhenUsed/>
    <w:rsid w:val="00931FA0"/>
    <w:pPr>
      <w:tabs>
        <w:tab w:val="clear" w:pos="3969"/>
        <w:tab w:val="center" w:pos="4819"/>
        <w:tab w:val="right" w:pos="9638"/>
      </w:tabs>
    </w:pPr>
  </w:style>
  <w:style w:type="character" w:customStyle="1" w:styleId="PidipaginaCarattere">
    <w:name w:val="Piè di pagina Carattere"/>
    <w:basedOn w:val="Carpredefinitoparagrafo"/>
    <w:link w:val="Pidipagina"/>
    <w:uiPriority w:val="99"/>
    <w:rsid w:val="00931FA0"/>
    <w:rPr>
      <w:rFonts w:ascii="Arial" w:eastAsia="Times New Roman" w:hAnsi="Arial" w:cs="Times New Roman"/>
      <w:szCs w:val="20"/>
      <w:lang w:eastAsia="it-IT"/>
    </w:rPr>
  </w:style>
  <w:style w:type="character" w:styleId="Testosegnaposto">
    <w:name w:val="Placeholder Text"/>
    <w:basedOn w:val="Carpredefinitoparagrafo"/>
    <w:uiPriority w:val="99"/>
    <w:semiHidden/>
    <w:rsid w:val="003E3F57"/>
    <w:rPr>
      <w:color w:val="808080"/>
    </w:rPr>
  </w:style>
  <w:style w:type="table" w:customStyle="1" w:styleId="Grigliatabella1">
    <w:name w:val="Griglia tabella1"/>
    <w:basedOn w:val="Tabellanormale"/>
    <w:next w:val="Grigliatabella"/>
    <w:rsid w:val="003E3F5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3E2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wiss.com/it/it/about-gewiss/corporate-govern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wiss.com/it/it/about-gewiss/corporate-governance/documenti-di-corporate-governance"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gewiss.com/it/it/company/landingpage/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4D78A874-D064-4BFA-B3B8-39957BD7A6B0}"/>
      </w:docPartPr>
      <w:docPartBody>
        <w:p w:rsidR="00D568B4" w:rsidRDefault="009E30C2">
          <w:r w:rsidRPr="00C94384">
            <w:rPr>
              <w:rStyle w:val="Testosegnaposto"/>
            </w:rPr>
            <w:t>Fare clic o toccare qui per immettere il testo.</w:t>
          </w:r>
        </w:p>
      </w:docPartBody>
    </w:docPart>
    <w:docPart>
      <w:docPartPr>
        <w:name w:val="894EF766412647D0BAD369D1C63EB6E9"/>
        <w:category>
          <w:name w:val="Generale"/>
          <w:gallery w:val="placeholder"/>
        </w:category>
        <w:types>
          <w:type w:val="bbPlcHdr"/>
        </w:types>
        <w:behaviors>
          <w:behavior w:val="content"/>
        </w:behaviors>
        <w:guid w:val="{9954A73C-00C9-4D31-9654-F691235831DB}"/>
      </w:docPartPr>
      <w:docPartBody>
        <w:p w:rsidR="00D568B4" w:rsidRDefault="009E30C2" w:rsidP="009E30C2">
          <w:pPr>
            <w:pStyle w:val="894EF766412647D0BAD369D1C63EB6E91"/>
          </w:pPr>
          <w:r w:rsidRPr="00C94384">
            <w:rPr>
              <w:rStyle w:val="Testosegnaposto"/>
              <w:rFonts w:eastAsiaTheme="minorHAnsi"/>
            </w:rPr>
            <w:t>Fare clic o toccare qui per immettere il testo.</w:t>
          </w:r>
        </w:p>
      </w:docPartBody>
    </w:docPart>
    <w:docPart>
      <w:docPartPr>
        <w:name w:val="84B492560CFC4C04B3C2E6BC4A9E75A0"/>
        <w:category>
          <w:name w:val="Generale"/>
          <w:gallery w:val="placeholder"/>
        </w:category>
        <w:types>
          <w:type w:val="bbPlcHdr"/>
        </w:types>
        <w:behaviors>
          <w:behavior w:val="content"/>
        </w:behaviors>
        <w:guid w:val="{69C5DA3B-B4F6-4297-B6A8-87EAE0A199C9}"/>
      </w:docPartPr>
      <w:docPartBody>
        <w:p w:rsidR="00D568B4" w:rsidRDefault="009E30C2" w:rsidP="009E30C2">
          <w:pPr>
            <w:pStyle w:val="84B492560CFC4C04B3C2E6BC4A9E75A01"/>
          </w:pPr>
          <w:r w:rsidRPr="00C94384">
            <w:rPr>
              <w:rStyle w:val="Testosegnaposto"/>
              <w:rFonts w:eastAsiaTheme="minorHAnsi"/>
            </w:rPr>
            <w:t>Fare clic o toccare qui per immettere il testo.</w:t>
          </w:r>
        </w:p>
      </w:docPartBody>
    </w:docPart>
    <w:docPart>
      <w:docPartPr>
        <w:name w:val="7F8CD50BD6484CBE80E1B1CE199CC938"/>
        <w:category>
          <w:name w:val="Generale"/>
          <w:gallery w:val="placeholder"/>
        </w:category>
        <w:types>
          <w:type w:val="bbPlcHdr"/>
        </w:types>
        <w:behaviors>
          <w:behavior w:val="content"/>
        </w:behaviors>
        <w:guid w:val="{F9D9CE3B-6C3C-45FB-9908-28FE314A1B38}"/>
      </w:docPartPr>
      <w:docPartBody>
        <w:p w:rsidR="00313776" w:rsidRDefault="00D72428" w:rsidP="00D72428">
          <w:pPr>
            <w:pStyle w:val="7F8CD50BD6484CBE80E1B1CE199CC938"/>
          </w:pPr>
          <w:r w:rsidRPr="00C94384">
            <w:rPr>
              <w:rStyle w:val="Testosegnaposto"/>
              <w:rFonts w:eastAsiaTheme="minorHAnsi"/>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C2"/>
    <w:rsid w:val="0001563C"/>
    <w:rsid w:val="00313776"/>
    <w:rsid w:val="00543A94"/>
    <w:rsid w:val="005E22B3"/>
    <w:rsid w:val="00846763"/>
    <w:rsid w:val="009E30C2"/>
    <w:rsid w:val="00A311A9"/>
    <w:rsid w:val="00BE71DB"/>
    <w:rsid w:val="00D568B4"/>
    <w:rsid w:val="00D72428"/>
    <w:rsid w:val="00EC03F5"/>
    <w:rsid w:val="00F425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72428"/>
    <w:rPr>
      <w:color w:val="808080"/>
    </w:rPr>
  </w:style>
  <w:style w:type="paragraph" w:customStyle="1" w:styleId="894EF766412647D0BAD369D1C63EB6E91">
    <w:name w:val="894EF766412647D0BAD369D1C63EB6E91"/>
    <w:rsid w:val="009E30C2"/>
    <w:pPr>
      <w:tabs>
        <w:tab w:val="left" w:pos="3969"/>
      </w:tabs>
      <w:spacing w:after="0" w:line="240" w:lineRule="auto"/>
    </w:pPr>
    <w:rPr>
      <w:rFonts w:ascii="Arial" w:eastAsia="Times New Roman" w:hAnsi="Arial" w:cs="Times New Roman"/>
      <w:szCs w:val="20"/>
    </w:rPr>
  </w:style>
  <w:style w:type="paragraph" w:customStyle="1" w:styleId="84B492560CFC4C04B3C2E6BC4A9E75A01">
    <w:name w:val="84B492560CFC4C04B3C2E6BC4A9E75A01"/>
    <w:rsid w:val="009E30C2"/>
    <w:pPr>
      <w:tabs>
        <w:tab w:val="left" w:pos="3969"/>
      </w:tabs>
      <w:spacing w:after="0" w:line="240" w:lineRule="auto"/>
    </w:pPr>
    <w:rPr>
      <w:rFonts w:ascii="Arial" w:eastAsia="Times New Roman" w:hAnsi="Arial" w:cs="Times New Roman"/>
      <w:szCs w:val="20"/>
    </w:rPr>
  </w:style>
  <w:style w:type="paragraph" w:customStyle="1" w:styleId="7F8CD50BD6484CBE80E1B1CE199CC938">
    <w:name w:val="7F8CD50BD6484CBE80E1B1CE199CC938"/>
    <w:rsid w:val="00D72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0027AF23D98A49A18F4A4A714892F9" ma:contentTypeVersion="6" ma:contentTypeDescription="Create a new document." ma:contentTypeScope="" ma:versionID="bf0f437d9b8e2c6c5810f61e6caf452f">
  <xsd:schema xmlns:xsd="http://www.w3.org/2001/XMLSchema" xmlns:xs="http://www.w3.org/2001/XMLSchema" xmlns:p="http://schemas.microsoft.com/office/2006/metadata/properties" xmlns:ns2="5402a01d-68e5-4272-ac37-a8902303c188" targetNamespace="http://schemas.microsoft.com/office/2006/metadata/properties" ma:root="true" ma:fieldsID="4f97c3a8380640e7a6e0b69a84eda289" ns2:_="">
    <xsd:import namespace="5402a01d-68e5-4272-ac37-a8902303c1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2a01d-68e5-4272-ac37-a8902303c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59F1A-0EA5-418D-8122-E71CA2F645B2}">
  <ds:schemaRefs>
    <ds:schemaRef ds:uri="http://schemas.microsoft.com/sharepoint/v3/contenttype/forms"/>
  </ds:schemaRefs>
</ds:datastoreItem>
</file>

<file path=customXml/itemProps2.xml><?xml version="1.0" encoding="utf-8"?>
<ds:datastoreItem xmlns:ds="http://schemas.openxmlformats.org/officeDocument/2006/customXml" ds:itemID="{8337981B-3B98-4473-8D3B-329A112DA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F1D2F-7D38-4E64-90E1-D8FA1923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2a01d-68e5-4272-ac37-a8902303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1882</Words>
  <Characters>10730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GEWISS - LES</dc:creator>
  <cp:keywords/>
  <dc:description/>
  <cp:lastModifiedBy>Sabbadini Michela</cp:lastModifiedBy>
  <cp:revision>3</cp:revision>
  <dcterms:created xsi:type="dcterms:W3CDTF">2025-10-28T13:28:00Z</dcterms:created>
  <dcterms:modified xsi:type="dcterms:W3CDTF">2025-10-28T13:31:00Z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0x010100AC0027AF23D98A49A18F4A4A714892F9</vt:lpwstr>
  </property>
  <property fmtid="{D5CDD505-2E9C-101B-9397-08002B2CF9AE}" pid="4" name="Order">
    <vt:r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5719f00d-be66-42b9-b587-10ae8cc3e129_Enabled">
    <vt:lpwstr>true</vt:lpwstr>
  </property>
  <property fmtid="{D5CDD505-2E9C-101B-9397-08002B2CF9AE}" pid="13" name="MSIP_Label_5719f00d-be66-42b9-b587-10ae8cc3e129_SetDate">
    <vt:lpwstr>2025-10-28T13:28:22Z</vt:lpwstr>
  </property>
  <property fmtid="{D5CDD505-2E9C-101B-9397-08002B2CF9AE}" pid="14" name="MSIP_Label_5719f00d-be66-42b9-b587-10ae8cc3e129_Method">
    <vt:lpwstr>Privileged</vt:lpwstr>
  </property>
  <property fmtid="{D5CDD505-2E9C-101B-9397-08002B2CF9AE}" pid="15" name="MSIP_Label_5719f00d-be66-42b9-b587-10ae8cc3e129_Name">
    <vt:lpwstr>C1 - Restricted</vt:lpwstr>
  </property>
  <property fmtid="{D5CDD505-2E9C-101B-9397-08002B2CF9AE}" pid="16" name="MSIP_Label_5719f00d-be66-42b9-b587-10ae8cc3e129_SiteId">
    <vt:lpwstr>8f37d23c-8237-447d-8298-a223ad163ff4</vt:lpwstr>
  </property>
  <property fmtid="{D5CDD505-2E9C-101B-9397-08002B2CF9AE}" pid="17" name="MSIP_Label_5719f00d-be66-42b9-b587-10ae8cc3e129_ActionId">
    <vt:lpwstr>4bd12151-430d-4db6-ac54-df03984f9266</vt:lpwstr>
  </property>
  <property fmtid="{D5CDD505-2E9C-101B-9397-08002B2CF9AE}" pid="18" name="MSIP_Label_5719f00d-be66-42b9-b587-10ae8cc3e129_ContentBits">
    <vt:lpwstr>2</vt:lpwstr>
  </property>
  <property fmtid="{D5CDD505-2E9C-101B-9397-08002B2CF9AE}" pid="19" name="MSIP_Label_5719f00d-be66-42b9-b587-10ae8cc3e129_Tag">
    <vt:lpwstr>10, 0, 1, 1</vt:lpwstr>
  </property>
  <property fmtid="{D5CDD505-2E9C-101B-9397-08002B2CF9AE}" pid="20" name="_AdHocReviewCycleID">
    <vt:i4>-395188046</vt:i4>
  </property>
  <property fmtid="{D5CDD505-2E9C-101B-9397-08002B2CF9AE}" pid="21" name="_EmailSubject">
    <vt:lpwstr>NDA per anno 2026_KOINE'</vt:lpwstr>
  </property>
  <property fmtid="{D5CDD505-2E9C-101B-9397-08002B2CF9AE}" pid="22" name="_AuthorEmail">
    <vt:lpwstr>michela.sabbadini@gewiss.com</vt:lpwstr>
  </property>
  <property fmtid="{D5CDD505-2E9C-101B-9397-08002B2CF9AE}" pid="23" name="_AuthorEmailDisplayName">
    <vt:lpwstr>Sabbadini Michela</vt:lpwstr>
  </property>
</Properties>
</file>